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16 w16cex w16sdtdh wp14">
  <w:body>
    <w:p w:rsidR="0085583B" w:rsidP="0085583B" w:rsidRDefault="00623ABA" w14:paraId="3930433A" w14:textId="77777777">
      <w:pPr>
        <w:widowControl w:val="0"/>
        <w:overflowPunct/>
        <w:spacing w:line="288" w:lineRule="auto"/>
        <w:textAlignment w:val="center"/>
        <w:rPr>
          <w:rFonts w:ascii="Montserrat-Medium" w:hAnsi="Montserrat-Medium" w:eastAsia="MS Mincho" w:cs="Montserrat-Medium"/>
          <w:color w:val="000000"/>
          <w:spacing w:val="-1"/>
          <w:sz w:val="12"/>
          <w:szCs w:val="12"/>
        </w:rPr>
      </w:pPr>
      <w:r>
        <w:rPr>
          <w:noProof/>
        </w:rPr>
        <mc:AlternateContent>
          <mc:Choice Requires="wps">
            <w:drawing>
              <wp:anchor distT="0" distB="0" distL="114300" distR="114300" simplePos="0" relativeHeight="251658240" behindDoc="0" locked="0" layoutInCell="1" allowOverlap="1" wp14:anchorId="30D9F04B" wp14:editId="25CD2BBE">
                <wp:simplePos x="0" y="0"/>
                <wp:positionH relativeFrom="column">
                  <wp:posOffset>3718651</wp:posOffset>
                </wp:positionH>
                <wp:positionV relativeFrom="paragraph">
                  <wp:posOffset>-312420</wp:posOffset>
                </wp:positionV>
                <wp:extent cx="2355881" cy="2016177"/>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81" cy="2016177"/>
                        </a:xfrm>
                        <a:prstGeom prst="rect">
                          <a:avLst/>
                        </a:prstGeom>
                        <a:noFill/>
                        <a:ln>
                          <a:noFill/>
                        </a:ln>
                        <a:effectLst/>
                        <a:extLst>
                          <a:ext uri="{FAA26D3D-D897-4be2-8F04-BA451C77F1D7}">
                            <ma14:placeholder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Pr="00F4675D" w:rsidR="009E28C3" w:rsidP="00AD6B6B" w:rsidRDefault="009E28C3" w14:paraId="0080040A" w14:textId="77777777">
                            <w:pPr>
                              <w:overflowPunct/>
                              <w:spacing w:line="276" w:lineRule="auto"/>
                              <w:ind w:left="709" w:hanging="709"/>
                              <w:textAlignment w:val="center"/>
                              <w:rPr>
                                <w:rFonts w:ascii="Fira Sans" w:hAnsi="Fira Sans" w:eastAsia="MS Mincho" w:cs="Fira Sans"/>
                                <w:b/>
                                <w:bCs/>
                                <w:color w:val="7F7F7F" w:themeColor="text1" w:themeTint="80"/>
                                <w:spacing w:val="-2"/>
                                <w:sz w:val="18"/>
                                <w:szCs w:val="18"/>
                              </w:rPr>
                            </w:pPr>
                            <w:r w:rsidRPr="00F4675D">
                              <w:rPr>
                                <w:rFonts w:ascii="Fira Sans" w:hAnsi="Fira Sans" w:eastAsia="MS Mincho" w:cs="Fira Sans"/>
                                <w:b/>
                                <w:bCs/>
                                <w:color w:val="7F7F7F" w:themeColor="text1" w:themeTint="80"/>
                                <w:spacing w:val="-2"/>
                                <w:sz w:val="18"/>
                                <w:szCs w:val="18"/>
                              </w:rPr>
                              <w:t>MIK Museum Industriekultur Osnabrück</w:t>
                            </w:r>
                          </w:p>
                          <w:p w:rsidRPr="00F4675D" w:rsidR="009E28C3" w:rsidP="00AD6B6B" w:rsidRDefault="009E28C3" w14:paraId="4A27AF0D" w14:textId="77777777">
                            <w:pPr>
                              <w:overflowPunct/>
                              <w:spacing w:line="276" w:lineRule="auto"/>
                              <w:ind w:left="1416" w:hanging="1416"/>
                              <w:textAlignment w:val="center"/>
                              <w:rPr>
                                <w:rFonts w:ascii="Fira Sans" w:hAnsi="Fira Sans" w:eastAsia="MS Mincho" w:cs="Fira Sans"/>
                                <w:color w:val="7F7F7F" w:themeColor="text1" w:themeTint="80"/>
                                <w:spacing w:val="-2"/>
                                <w:sz w:val="18"/>
                                <w:szCs w:val="18"/>
                              </w:rPr>
                            </w:pPr>
                            <w:proofErr w:type="spellStart"/>
                            <w:r w:rsidRPr="00F4675D">
                              <w:rPr>
                                <w:rFonts w:ascii="Fira Sans" w:hAnsi="Fira Sans" w:eastAsia="MS Mincho" w:cs="Fira Sans"/>
                                <w:color w:val="7F7F7F" w:themeColor="text1" w:themeTint="80"/>
                                <w:spacing w:val="-2"/>
                                <w:sz w:val="18"/>
                                <w:szCs w:val="18"/>
                              </w:rPr>
                              <w:t>Süberweg</w:t>
                            </w:r>
                            <w:proofErr w:type="spellEnd"/>
                            <w:r w:rsidRPr="00F4675D">
                              <w:rPr>
                                <w:rFonts w:ascii="Fira Sans" w:hAnsi="Fira Sans" w:eastAsia="MS Mincho" w:cs="Fira Sans"/>
                                <w:color w:val="7F7F7F" w:themeColor="text1" w:themeTint="80"/>
                                <w:spacing w:val="-2"/>
                                <w:sz w:val="18"/>
                                <w:szCs w:val="18"/>
                              </w:rPr>
                              <w:t xml:space="preserve"> 50a</w:t>
                            </w:r>
                          </w:p>
                          <w:p w:rsidRPr="00F4675D" w:rsidR="009E28C3" w:rsidP="00AD6B6B" w:rsidRDefault="009E28C3" w14:paraId="6F736122" w14:textId="5D1CC487">
                            <w:pPr>
                              <w:overflowPunct/>
                              <w:spacing w:line="276" w:lineRule="auto"/>
                              <w:ind w:left="1416" w:hanging="1416"/>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490</w:t>
                            </w:r>
                            <w:r w:rsidR="00766B4C">
                              <w:rPr>
                                <w:rFonts w:ascii="Fira Sans" w:hAnsi="Fira Sans" w:eastAsia="MS Mincho" w:cs="Fira Sans"/>
                                <w:color w:val="7F7F7F" w:themeColor="text1" w:themeTint="80"/>
                                <w:spacing w:val="-2"/>
                                <w:sz w:val="18"/>
                                <w:szCs w:val="18"/>
                              </w:rPr>
                              <w:t>9</w:t>
                            </w:r>
                            <w:r w:rsidRPr="00F4675D">
                              <w:rPr>
                                <w:rFonts w:ascii="Fira Sans" w:hAnsi="Fira Sans" w:eastAsia="MS Mincho" w:cs="Fira Sans"/>
                                <w:color w:val="7F7F7F" w:themeColor="text1" w:themeTint="80"/>
                                <w:spacing w:val="-2"/>
                                <w:sz w:val="18"/>
                                <w:szCs w:val="18"/>
                              </w:rPr>
                              <w:t>0 Osnabrück</w:t>
                            </w:r>
                          </w:p>
                          <w:p w:rsidRPr="00F4675D" w:rsidR="009E28C3" w:rsidP="00AD6B6B" w:rsidRDefault="009E28C3" w14:paraId="386251BC" w14:textId="77777777">
                            <w:pPr>
                              <w:overflowPunct/>
                              <w:spacing w:line="276" w:lineRule="auto"/>
                              <w:ind w:left="1416" w:hanging="1416"/>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www.mik-osnabrueck.de</w:t>
                            </w:r>
                          </w:p>
                          <w:p w:rsidRPr="00F4675D" w:rsidR="009E28C3" w:rsidP="00AB3BB6" w:rsidRDefault="009E28C3" w14:paraId="2EE660DB" w14:textId="77777777">
                            <w:pPr>
                              <w:overflowPunct/>
                              <w:spacing w:line="220" w:lineRule="atLeast"/>
                              <w:ind w:left="709" w:hanging="709"/>
                              <w:textAlignment w:val="center"/>
                              <w:rPr>
                                <w:rFonts w:ascii="Fira Sans" w:hAnsi="Fira Sans" w:eastAsia="MS Mincho" w:cs="Fira Sans"/>
                                <w:color w:val="7F7F7F" w:themeColor="text1" w:themeTint="80"/>
                                <w:spacing w:val="-2"/>
                                <w:sz w:val="18"/>
                                <w:szCs w:val="18"/>
                              </w:rPr>
                            </w:pPr>
                          </w:p>
                          <w:p w:rsidRPr="00F4675D" w:rsidR="009E28C3" w:rsidP="00AD6B6B" w:rsidRDefault="009E28C3" w14:paraId="571E76F1" w14:textId="77777777">
                            <w:pPr>
                              <w:overflowPunct/>
                              <w:spacing w:line="276" w:lineRule="auto"/>
                              <w:ind w:left="709" w:hanging="709"/>
                              <w:textAlignment w:val="center"/>
                              <w:rPr>
                                <w:rFonts w:ascii="Fira Sans" w:hAnsi="Fira Sans" w:eastAsia="MS Mincho" w:cs="Fira Sans"/>
                                <w:b/>
                                <w:bCs/>
                                <w:color w:val="7F7F7F" w:themeColor="text1" w:themeTint="80"/>
                                <w:spacing w:val="-2"/>
                                <w:sz w:val="18"/>
                                <w:szCs w:val="18"/>
                              </w:rPr>
                            </w:pPr>
                            <w:r w:rsidRPr="00F4675D">
                              <w:rPr>
                                <w:rFonts w:ascii="Fira Sans" w:hAnsi="Fira Sans" w:eastAsia="MS Mincho" w:cs="Fira Sans"/>
                                <w:b/>
                                <w:bCs/>
                                <w:color w:val="7F7F7F" w:themeColor="text1" w:themeTint="80"/>
                                <w:spacing w:val="-2"/>
                                <w:sz w:val="18"/>
                                <w:szCs w:val="18"/>
                              </w:rPr>
                              <w:t>Birgit Scheidecker</w:t>
                            </w:r>
                          </w:p>
                          <w:p w:rsidRPr="00F4675D" w:rsidR="009E28C3" w:rsidP="00AD6B6B" w:rsidRDefault="009E28C3" w14:paraId="46C5DD08" w14:textId="77777777">
                            <w:pPr>
                              <w:overflowPunct/>
                              <w:spacing w:line="276" w:lineRule="auto"/>
                              <w:ind w:left="709" w:hanging="709"/>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Öffentlichkeitsarbeit &amp; Veranstaltungen</w:t>
                            </w:r>
                          </w:p>
                          <w:p w:rsidRPr="00F4675D" w:rsidR="009E28C3" w:rsidP="00AD6B6B" w:rsidRDefault="009E28C3" w14:paraId="2FBD61CF" w14:textId="77777777">
                            <w:pPr>
                              <w:overflowPunct/>
                              <w:spacing w:line="276" w:lineRule="auto"/>
                              <w:ind w:left="709" w:hanging="709"/>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0541 9127 846</w:t>
                            </w:r>
                          </w:p>
                          <w:p w:rsidRPr="00F4675D" w:rsidR="008851D5" w:rsidP="00AD6B6B" w:rsidRDefault="009E28C3" w14:paraId="0F5E1D3E" w14:textId="77777777">
                            <w:pPr>
                              <w:spacing w:line="276" w:lineRule="auto"/>
                              <w:ind w:left="709" w:hanging="709"/>
                              <w:rPr>
                                <w:rFonts w:ascii="Fira Sans" w:hAnsi="Fira Sans"/>
                                <w:color w:val="7F7F7F" w:themeColor="text1" w:themeTint="80"/>
                              </w:rPr>
                            </w:pPr>
                            <w:r w:rsidRPr="00F4675D">
                              <w:rPr>
                                <w:rFonts w:ascii="Fira Sans" w:hAnsi="Fira Sans" w:eastAsia="MS Mincho" w:cs="Fira Sans"/>
                                <w:color w:val="7F7F7F" w:themeColor="text1" w:themeTint="80"/>
                                <w:spacing w:val="-2"/>
                                <w:sz w:val="18"/>
                                <w:szCs w:val="18"/>
                              </w:rPr>
                              <w:t>scheidecker@mik-osnabrueck.de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781B258">
              <v:shapetype id="_x0000_t202" coordsize="21600,21600" o:spt="202" path="m,l,21600r21600,l21600,xe" w14:anchorId="30D9F04B">
                <v:stroke joinstyle="miter"/>
                <v:path gradientshapeok="t" o:connecttype="rect"/>
              </v:shapetype>
              <v:shape id="Textfeld 2" style="position:absolute;margin-left:292.8pt;margin-top:-24.6pt;width:185.5pt;height:15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">
                <v:textbox inset="1mm,1mm,1mm,1mm">
                  <w:txbxContent>
                    <w:p w:rsidRPr="00F4675D" w:rsidR="009E28C3" w:rsidP="00AD6B6B" w:rsidRDefault="009E28C3" w14:paraId="19EB7DD5" w14:textId="77777777">
                      <w:pPr>
                        <w:overflowPunct/>
                        <w:spacing w:line="276" w:lineRule="auto"/>
                        <w:ind w:left="709" w:hanging="709"/>
                        <w:textAlignment w:val="center"/>
                        <w:rPr>
                          <w:rFonts w:ascii="Fira Sans" w:hAnsi="Fira Sans" w:eastAsia="MS Mincho" w:cs="Fira Sans"/>
                          <w:b/>
                          <w:bCs/>
                          <w:color w:val="7F7F7F" w:themeColor="text1" w:themeTint="80"/>
                          <w:spacing w:val="-2"/>
                          <w:sz w:val="18"/>
                          <w:szCs w:val="18"/>
                        </w:rPr>
                      </w:pPr>
                      <w:r w:rsidRPr="00F4675D">
                        <w:rPr>
                          <w:rFonts w:ascii="Fira Sans" w:hAnsi="Fira Sans" w:eastAsia="MS Mincho" w:cs="Fira Sans"/>
                          <w:b/>
                          <w:bCs/>
                          <w:color w:val="7F7F7F" w:themeColor="text1" w:themeTint="80"/>
                          <w:spacing w:val="-2"/>
                          <w:sz w:val="18"/>
                          <w:szCs w:val="18"/>
                        </w:rPr>
                        <w:t>MIK Museum Industriekultur Osnabrück</w:t>
                      </w:r>
                    </w:p>
                    <w:p w:rsidRPr="00F4675D" w:rsidR="009E28C3" w:rsidP="00AD6B6B" w:rsidRDefault="009E28C3" w14:paraId="411CA42A" w14:textId="77777777">
                      <w:pPr>
                        <w:overflowPunct/>
                        <w:spacing w:line="276" w:lineRule="auto"/>
                        <w:ind w:left="1416" w:hanging="1416"/>
                        <w:textAlignment w:val="center"/>
                        <w:rPr>
                          <w:rFonts w:ascii="Fira Sans" w:hAnsi="Fira Sans" w:eastAsia="MS Mincho" w:cs="Fira Sans"/>
                          <w:color w:val="7F7F7F" w:themeColor="text1" w:themeTint="80"/>
                          <w:spacing w:val="-2"/>
                          <w:sz w:val="18"/>
                          <w:szCs w:val="18"/>
                        </w:rPr>
                      </w:pPr>
                      <w:proofErr w:type="spellStart"/>
                      <w:r w:rsidRPr="00F4675D">
                        <w:rPr>
                          <w:rFonts w:ascii="Fira Sans" w:hAnsi="Fira Sans" w:eastAsia="MS Mincho" w:cs="Fira Sans"/>
                          <w:color w:val="7F7F7F" w:themeColor="text1" w:themeTint="80"/>
                          <w:spacing w:val="-2"/>
                          <w:sz w:val="18"/>
                          <w:szCs w:val="18"/>
                        </w:rPr>
                        <w:t>Süberweg</w:t>
                      </w:r>
                      <w:proofErr w:type="spellEnd"/>
                      <w:r w:rsidRPr="00F4675D">
                        <w:rPr>
                          <w:rFonts w:ascii="Fira Sans" w:hAnsi="Fira Sans" w:eastAsia="MS Mincho" w:cs="Fira Sans"/>
                          <w:color w:val="7F7F7F" w:themeColor="text1" w:themeTint="80"/>
                          <w:spacing w:val="-2"/>
                          <w:sz w:val="18"/>
                          <w:szCs w:val="18"/>
                        </w:rPr>
                        <w:t xml:space="preserve"> 50a</w:t>
                      </w:r>
                    </w:p>
                    <w:p w:rsidRPr="00F4675D" w:rsidR="009E28C3" w:rsidP="00AD6B6B" w:rsidRDefault="009E28C3" w14:paraId="4514D8E8" w14:textId="5D1CC487">
                      <w:pPr>
                        <w:overflowPunct/>
                        <w:spacing w:line="276" w:lineRule="auto"/>
                        <w:ind w:left="1416" w:hanging="1416"/>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490</w:t>
                      </w:r>
                      <w:r w:rsidR="00766B4C">
                        <w:rPr>
                          <w:rFonts w:ascii="Fira Sans" w:hAnsi="Fira Sans" w:eastAsia="MS Mincho" w:cs="Fira Sans"/>
                          <w:color w:val="7F7F7F" w:themeColor="text1" w:themeTint="80"/>
                          <w:spacing w:val="-2"/>
                          <w:sz w:val="18"/>
                          <w:szCs w:val="18"/>
                        </w:rPr>
                        <w:t>9</w:t>
                      </w:r>
                      <w:r w:rsidRPr="00F4675D">
                        <w:rPr>
                          <w:rFonts w:ascii="Fira Sans" w:hAnsi="Fira Sans" w:eastAsia="MS Mincho" w:cs="Fira Sans"/>
                          <w:color w:val="7F7F7F" w:themeColor="text1" w:themeTint="80"/>
                          <w:spacing w:val="-2"/>
                          <w:sz w:val="18"/>
                          <w:szCs w:val="18"/>
                        </w:rPr>
                        <w:t>0 Osnabrück</w:t>
                      </w:r>
                    </w:p>
                    <w:p w:rsidRPr="00F4675D" w:rsidR="009E28C3" w:rsidP="00AD6B6B" w:rsidRDefault="009E28C3" w14:paraId="664F7D1C" w14:textId="77777777">
                      <w:pPr>
                        <w:overflowPunct/>
                        <w:spacing w:line="276" w:lineRule="auto"/>
                        <w:ind w:left="1416" w:hanging="1416"/>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www.mik-osnabrueck.de</w:t>
                      </w:r>
                    </w:p>
                    <w:p w:rsidRPr="00F4675D" w:rsidR="009E28C3" w:rsidP="00AB3BB6" w:rsidRDefault="009E28C3" w14:paraId="672A6659" w14:textId="77777777">
                      <w:pPr>
                        <w:overflowPunct/>
                        <w:spacing w:line="220" w:lineRule="atLeast"/>
                        <w:ind w:left="709" w:hanging="709"/>
                        <w:textAlignment w:val="center"/>
                        <w:rPr>
                          <w:rFonts w:ascii="Fira Sans" w:hAnsi="Fira Sans" w:eastAsia="MS Mincho" w:cs="Fira Sans"/>
                          <w:color w:val="7F7F7F" w:themeColor="text1" w:themeTint="80"/>
                          <w:spacing w:val="-2"/>
                          <w:sz w:val="18"/>
                          <w:szCs w:val="18"/>
                        </w:rPr>
                      </w:pPr>
                    </w:p>
                    <w:p w:rsidRPr="00F4675D" w:rsidR="009E28C3" w:rsidP="00AD6B6B" w:rsidRDefault="009E28C3" w14:paraId="720C22A5" w14:textId="77777777">
                      <w:pPr>
                        <w:overflowPunct/>
                        <w:spacing w:line="276" w:lineRule="auto"/>
                        <w:ind w:left="709" w:hanging="709"/>
                        <w:textAlignment w:val="center"/>
                        <w:rPr>
                          <w:rFonts w:ascii="Fira Sans" w:hAnsi="Fira Sans" w:eastAsia="MS Mincho" w:cs="Fira Sans"/>
                          <w:b/>
                          <w:bCs/>
                          <w:color w:val="7F7F7F" w:themeColor="text1" w:themeTint="80"/>
                          <w:spacing w:val="-2"/>
                          <w:sz w:val="18"/>
                          <w:szCs w:val="18"/>
                        </w:rPr>
                      </w:pPr>
                      <w:r w:rsidRPr="00F4675D">
                        <w:rPr>
                          <w:rFonts w:ascii="Fira Sans" w:hAnsi="Fira Sans" w:eastAsia="MS Mincho" w:cs="Fira Sans"/>
                          <w:b/>
                          <w:bCs/>
                          <w:color w:val="7F7F7F" w:themeColor="text1" w:themeTint="80"/>
                          <w:spacing w:val="-2"/>
                          <w:sz w:val="18"/>
                          <w:szCs w:val="18"/>
                        </w:rPr>
                        <w:t>Birgit Scheidecker</w:t>
                      </w:r>
                    </w:p>
                    <w:p w:rsidRPr="00F4675D" w:rsidR="009E28C3" w:rsidP="00AD6B6B" w:rsidRDefault="009E28C3" w14:paraId="5D0B5133" w14:textId="77777777">
                      <w:pPr>
                        <w:overflowPunct/>
                        <w:spacing w:line="276" w:lineRule="auto"/>
                        <w:ind w:left="709" w:hanging="709"/>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Öffentlichkeitsarbeit &amp; Veranstaltungen</w:t>
                      </w:r>
                    </w:p>
                    <w:p w:rsidRPr="00F4675D" w:rsidR="009E28C3" w:rsidP="00AD6B6B" w:rsidRDefault="009E28C3" w14:paraId="6C075233" w14:textId="77777777">
                      <w:pPr>
                        <w:overflowPunct/>
                        <w:spacing w:line="276" w:lineRule="auto"/>
                        <w:ind w:left="709" w:hanging="709"/>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0541 9127 846</w:t>
                      </w:r>
                    </w:p>
                    <w:p w:rsidRPr="00F4675D" w:rsidR="008851D5" w:rsidP="00AD6B6B" w:rsidRDefault="009E28C3" w14:paraId="591F26BE" w14:textId="77777777">
                      <w:pPr>
                        <w:spacing w:line="276" w:lineRule="auto"/>
                        <w:ind w:left="709" w:hanging="709"/>
                        <w:rPr>
                          <w:rFonts w:ascii="Fira Sans" w:hAnsi="Fira Sans"/>
                          <w:color w:val="7F7F7F" w:themeColor="text1" w:themeTint="80"/>
                        </w:rPr>
                      </w:pPr>
                      <w:r w:rsidRPr="00F4675D">
                        <w:rPr>
                          <w:rFonts w:ascii="Fira Sans" w:hAnsi="Fira Sans" w:eastAsia="MS Mincho" w:cs="Fira Sans"/>
                          <w:color w:val="7F7F7F" w:themeColor="text1" w:themeTint="80"/>
                          <w:spacing w:val="-2"/>
                          <w:sz w:val="18"/>
                          <w:szCs w:val="18"/>
                        </w:rPr>
                        <w:t>scheidecker@mik-osnabrueck.de</w:t>
                      </w:r>
                    </w:p>
                  </w:txbxContent>
                </v:textbox>
              </v:shape>
            </w:pict>
          </mc:Fallback>
        </mc:AlternateContent>
      </w:r>
    </w:p>
    <w:p w:rsidR="0085583B" w:rsidP="0085583B" w:rsidRDefault="0085583B" w14:paraId="0B8FD15B" w14:textId="77777777">
      <w:pPr>
        <w:widowControl w:val="0"/>
        <w:overflowPunct/>
        <w:spacing w:line="288" w:lineRule="auto"/>
        <w:textAlignment w:val="center"/>
        <w:rPr>
          <w:rFonts w:ascii="Montserrat-Medium" w:hAnsi="Montserrat-Medium" w:eastAsia="MS Mincho" w:cs="Montserrat-Medium"/>
          <w:color w:val="000000"/>
          <w:spacing w:val="-1"/>
          <w:sz w:val="12"/>
          <w:szCs w:val="12"/>
        </w:rPr>
      </w:pPr>
    </w:p>
    <w:p w:rsidR="0085583B" w:rsidP="0085583B" w:rsidRDefault="0085583B" w14:paraId="275F35E6" w14:textId="77777777">
      <w:pPr>
        <w:widowControl w:val="0"/>
        <w:overflowPunct/>
        <w:spacing w:line="288" w:lineRule="auto"/>
        <w:textAlignment w:val="center"/>
        <w:rPr>
          <w:rFonts w:ascii="Montserrat-Medium" w:hAnsi="Montserrat-Medium" w:eastAsia="MS Mincho" w:cs="Montserrat-Medium"/>
          <w:color w:val="000000"/>
          <w:spacing w:val="-1"/>
          <w:sz w:val="12"/>
          <w:szCs w:val="12"/>
        </w:rPr>
      </w:pPr>
    </w:p>
    <w:p w:rsidR="0085583B" w:rsidP="0085583B" w:rsidRDefault="0085583B" w14:paraId="0AA387FB" w14:textId="77777777">
      <w:pPr>
        <w:widowControl w:val="0"/>
        <w:overflowPunct/>
        <w:spacing w:line="288" w:lineRule="auto"/>
        <w:textAlignment w:val="center"/>
        <w:rPr>
          <w:rFonts w:ascii="Montserrat-Medium" w:hAnsi="Montserrat-Medium" w:eastAsia="MS Mincho" w:cs="Montserrat-Medium"/>
          <w:color w:val="000000"/>
          <w:spacing w:val="-1"/>
          <w:sz w:val="12"/>
          <w:szCs w:val="12"/>
        </w:rPr>
      </w:pPr>
    </w:p>
    <w:p w:rsidR="0085583B" w:rsidP="0085583B" w:rsidRDefault="0085583B" w14:paraId="3EA47057" w14:textId="77777777">
      <w:pPr>
        <w:widowControl w:val="0"/>
        <w:overflowPunct/>
        <w:spacing w:line="288" w:lineRule="auto"/>
        <w:textAlignment w:val="center"/>
        <w:rPr>
          <w:rFonts w:ascii="Montserrat-Medium" w:hAnsi="Montserrat-Medium" w:eastAsia="MS Mincho" w:cs="Montserrat-Medium"/>
          <w:color w:val="000000"/>
          <w:spacing w:val="-1"/>
          <w:sz w:val="12"/>
          <w:szCs w:val="12"/>
        </w:rPr>
      </w:pPr>
    </w:p>
    <w:p w:rsidR="008851D5" w:rsidRDefault="008851D5" w14:paraId="51885640" w14:textId="69BE44C7"/>
    <w:p w:rsidR="00061CBB" w:rsidRDefault="00061CBB" w14:paraId="43618765" w14:textId="0F940643"/>
    <w:p w:rsidR="00061CBB" w:rsidRDefault="00061CBB" w14:paraId="3CC0E047" w14:textId="4E68D683"/>
    <w:p w:rsidR="00061CBB" w:rsidRDefault="00061CBB" w14:paraId="26FA4DD0" w14:textId="77777777"/>
    <w:p w:rsidR="008851D5" w:rsidRDefault="008851D5" w14:paraId="7661B1EF" w14:textId="77777777"/>
    <w:p w:rsidR="008851D5" w:rsidRDefault="008851D5" w14:paraId="1CF4121E" w14:textId="77777777"/>
    <w:tbl>
      <w:tblPr>
        <w:tblpPr w:leftFromText="141" w:rightFromText="141" w:vertAnchor="text" w:horzAnchor="margin" w:tblpY="144"/>
        <w:tblW w:w="0" w:type="auto"/>
        <w:tblLook w:val="04A0" w:firstRow="1" w:lastRow="0" w:firstColumn="1" w:lastColumn="0" w:noHBand="0" w:noVBand="1"/>
      </w:tblPr>
      <w:tblGrid>
        <w:gridCol w:w="9049"/>
      </w:tblGrid>
      <w:tr w:rsidRPr="00EA466D" w:rsidR="00F24620" w:rsidTr="00F24620" w14:paraId="3A3EE717" w14:textId="77777777">
        <w:tc>
          <w:tcPr>
            <w:tcW w:w="9049" w:type="dxa"/>
            <w:shd w:val="clear" w:color="auto" w:fill="auto"/>
          </w:tcPr>
          <w:p w:rsidRPr="00EA466D" w:rsidR="00F24620" w:rsidP="00F24620" w:rsidRDefault="00F24620" w14:paraId="6477AB03" w14:textId="47ADA59B">
            <w:pPr>
              <w:tabs>
                <w:tab w:val="left" w:pos="1280"/>
              </w:tabs>
              <w:ind w:left="1418"/>
              <w:jc w:val="right"/>
              <w:rPr>
                <w:rFonts w:ascii="Fira Sans" w:hAnsi="Fira Sans" w:cs="Arial"/>
                <w:szCs w:val="22"/>
              </w:rPr>
            </w:pPr>
            <w:r w:rsidRPr="00EA466D">
              <w:rPr>
                <w:rFonts w:ascii="Fira Sans" w:hAnsi="Fira Sans" w:cs="Arial"/>
                <w:szCs w:val="22"/>
              </w:rPr>
              <w:fldChar w:fldCharType="begin"/>
            </w:r>
            <w:r w:rsidRPr="00EA466D">
              <w:rPr>
                <w:rFonts w:ascii="Fira Sans" w:hAnsi="Fira Sans" w:cs="Arial"/>
                <w:szCs w:val="22"/>
              </w:rPr>
              <w:instrText xml:space="preserve"> TIME \@ "dddd, d. MMMM y" </w:instrText>
            </w:r>
            <w:r w:rsidRPr="00EA466D">
              <w:rPr>
                <w:rFonts w:ascii="Fira Sans" w:hAnsi="Fira Sans" w:cs="Arial"/>
                <w:szCs w:val="22"/>
              </w:rPr>
              <w:fldChar w:fldCharType="separate"/>
            </w:r>
            <w:r w:rsidR="004F1023">
              <w:rPr>
                <w:rFonts w:ascii="Fira Sans" w:hAnsi="Fira Sans" w:cs="Arial"/>
                <w:noProof/>
                <w:szCs w:val="22"/>
              </w:rPr>
              <w:t>Montag, 14. März 22</w:t>
            </w:r>
            <w:r w:rsidRPr="00EA466D">
              <w:rPr>
                <w:rFonts w:ascii="Fira Sans" w:hAnsi="Fira Sans" w:cs="Arial"/>
                <w:szCs w:val="22"/>
              </w:rPr>
              <w:fldChar w:fldCharType="end"/>
            </w:r>
          </w:p>
          <w:p w:rsidRPr="00EA466D" w:rsidR="00F24620" w:rsidP="00F24620" w:rsidRDefault="00F24620" w14:paraId="5DE8778B" w14:textId="77777777">
            <w:pPr>
              <w:tabs>
                <w:tab w:val="left" w:pos="1280"/>
              </w:tabs>
              <w:ind w:left="1418"/>
              <w:jc w:val="right"/>
              <w:rPr>
                <w:rFonts w:ascii="Fira Sans" w:hAnsi="Fira Sans" w:cs="Arial"/>
                <w:szCs w:val="22"/>
              </w:rPr>
            </w:pPr>
          </w:p>
        </w:tc>
      </w:tr>
    </w:tbl>
    <w:p w:rsidRPr="0080368A" w:rsidR="00B95E8F" w:rsidP="00B95E8F" w:rsidRDefault="0080368A" w14:paraId="5FA06FEB" w14:textId="0B2E8E24">
      <w:pPr>
        <w:spacing w:line="276" w:lineRule="auto"/>
        <w:ind w:left="567"/>
        <w:rPr>
          <w:rFonts w:ascii="Fira Sans" w:hAnsi="Fira Sans" w:eastAsia="MS Mincho" w:cs="Montserrat-Light"/>
          <w:b/>
          <w:bCs/>
          <w:color w:val="000000"/>
          <w:sz w:val="28"/>
          <w:szCs w:val="28"/>
        </w:rPr>
      </w:pPr>
      <w:r w:rsidRPr="0080368A">
        <w:rPr>
          <w:rFonts w:ascii="Fira Sans" w:hAnsi="Fira Sans" w:eastAsia="MS Mincho" w:cs="Montserrat-Light"/>
          <w:b/>
          <w:color w:val="000000"/>
          <w:sz w:val="28"/>
          <w:szCs w:val="28"/>
        </w:rPr>
        <w:t xml:space="preserve">Historischer Tante-Emma-Laden im </w:t>
      </w:r>
      <w:r w:rsidRPr="0080368A" w:rsidR="004F4B2B">
        <w:rPr>
          <w:rFonts w:ascii="Fira Sans" w:hAnsi="Fira Sans" w:eastAsia="MS Mincho" w:cs="Montserrat-Light"/>
          <w:b/>
          <w:bCs/>
          <w:color w:val="000000"/>
          <w:sz w:val="28"/>
          <w:szCs w:val="28"/>
        </w:rPr>
        <w:t xml:space="preserve">MIK Osnabrück </w:t>
      </w:r>
      <w:r w:rsidRPr="0080368A">
        <w:rPr>
          <w:rFonts w:ascii="Fira Sans" w:hAnsi="Fira Sans" w:eastAsia="MS Mincho" w:cs="Montserrat-Light"/>
          <w:b/>
          <w:bCs/>
          <w:color w:val="000000"/>
          <w:sz w:val="28"/>
          <w:szCs w:val="28"/>
        </w:rPr>
        <w:br/>
      </w:r>
      <w:r w:rsidRPr="0080368A">
        <w:rPr>
          <w:rFonts w:ascii="Fira Sans" w:hAnsi="Fira Sans" w:eastAsia="MS Mincho" w:cs="Montserrat-Light"/>
          <w:b/>
          <w:bCs/>
          <w:color w:val="000000"/>
          <w:sz w:val="28"/>
          <w:szCs w:val="28"/>
        </w:rPr>
        <w:t>E</w:t>
      </w:r>
      <w:r w:rsidRPr="0080368A" w:rsidR="00897C94">
        <w:rPr>
          <w:rFonts w:ascii="Fira Sans" w:hAnsi="Fira Sans" w:eastAsia="MS Mincho" w:cs="Montserrat-Light"/>
          <w:b/>
          <w:bCs/>
          <w:color w:val="000000"/>
          <w:sz w:val="28"/>
          <w:szCs w:val="28"/>
        </w:rPr>
        <w:t xml:space="preserve">in weiteres Stück </w:t>
      </w:r>
      <w:r w:rsidRPr="0080368A" w:rsidR="000C710C">
        <w:rPr>
          <w:rFonts w:ascii="Fira Sans" w:hAnsi="Fira Sans" w:eastAsia="MS Mincho" w:cs="Montserrat-Light"/>
          <w:b/>
          <w:bCs/>
          <w:color w:val="000000"/>
          <w:sz w:val="28"/>
          <w:szCs w:val="28"/>
        </w:rPr>
        <w:t>lebendige</w:t>
      </w:r>
      <w:r w:rsidRPr="0080368A" w:rsidR="00435258">
        <w:rPr>
          <w:rFonts w:ascii="Fira Sans" w:hAnsi="Fira Sans" w:eastAsia="MS Mincho" w:cs="Montserrat-Light"/>
          <w:b/>
          <w:bCs/>
          <w:color w:val="000000"/>
          <w:sz w:val="28"/>
          <w:szCs w:val="28"/>
        </w:rPr>
        <w:t>r</w:t>
      </w:r>
      <w:r w:rsidRPr="0080368A" w:rsidR="000C710C">
        <w:rPr>
          <w:rFonts w:ascii="Fira Sans" w:hAnsi="Fira Sans" w:eastAsia="MS Mincho" w:cs="Montserrat-Light"/>
          <w:b/>
          <w:bCs/>
          <w:color w:val="000000"/>
          <w:sz w:val="28"/>
          <w:szCs w:val="28"/>
        </w:rPr>
        <w:t xml:space="preserve"> </w:t>
      </w:r>
      <w:r w:rsidRPr="0080368A" w:rsidR="00897C94">
        <w:rPr>
          <w:rFonts w:ascii="Fira Sans" w:hAnsi="Fira Sans" w:eastAsia="MS Mincho" w:cs="Montserrat-Light"/>
          <w:b/>
          <w:bCs/>
          <w:color w:val="000000"/>
          <w:sz w:val="28"/>
          <w:szCs w:val="28"/>
        </w:rPr>
        <w:t xml:space="preserve">Zeitgeschichte </w:t>
      </w:r>
    </w:p>
    <w:p w:rsidRPr="00B95E8F" w:rsidR="00B95E8F" w:rsidP="00B95E8F" w:rsidRDefault="00B95E8F" w14:paraId="28F274FF" w14:textId="0A8F2071">
      <w:pPr>
        <w:spacing w:line="276" w:lineRule="auto"/>
        <w:ind w:left="567"/>
        <w:rPr>
          <w:rFonts w:ascii="Fira Sans" w:hAnsi="Fira Sans" w:eastAsia="MS Mincho" w:cs="Montserrat-Light"/>
          <w:color w:val="000000"/>
          <w:szCs w:val="22"/>
        </w:rPr>
      </w:pPr>
    </w:p>
    <w:p w:rsidR="00B032EE" w:rsidP="3BAD43BE" w:rsidRDefault="0013504B" w14:paraId="2FD1427B" w14:textId="7F2A9548">
      <w:pPr>
        <w:spacing w:line="276" w:lineRule="auto"/>
        <w:ind w:left="567"/>
        <w:rPr>
          <w:rFonts w:ascii="Fira Sans" w:hAnsi="Fira Sans" w:eastAsia="MS Mincho" w:cs="Montserrat-Light"/>
          <w:b/>
          <w:bCs/>
          <w:color w:val="000000"/>
        </w:rPr>
      </w:pPr>
      <w:r w:rsidRPr="2E2A1DD4">
        <w:rPr>
          <w:rFonts w:ascii="Fira Sans" w:hAnsi="Fira Sans" w:eastAsia="MS Mincho" w:cs="Montserrat-Light"/>
          <w:b/>
          <w:bCs/>
          <w:color w:val="000000" w:themeColor="text1"/>
        </w:rPr>
        <w:t>Wer kennt ihn noch</w:t>
      </w:r>
      <w:r w:rsidRPr="2E2A1DD4" w:rsidR="00351181">
        <w:rPr>
          <w:rFonts w:ascii="Fira Sans" w:hAnsi="Fira Sans" w:eastAsia="MS Mincho" w:cs="Montserrat-Light"/>
          <w:b/>
          <w:bCs/>
          <w:color w:val="000000" w:themeColor="text1"/>
        </w:rPr>
        <w:t xml:space="preserve">, den </w:t>
      </w:r>
      <w:r w:rsidRPr="2E2A1DD4" w:rsidR="00C919A4">
        <w:rPr>
          <w:rFonts w:ascii="Fira Sans" w:hAnsi="Fira Sans" w:eastAsia="MS Mincho" w:cs="Montserrat-Light"/>
          <w:b/>
          <w:bCs/>
          <w:color w:val="000000" w:themeColor="text1"/>
        </w:rPr>
        <w:t xml:space="preserve">guten alten Tante-Emma-Laden? Im MIK Osnabrück </w:t>
      </w:r>
      <w:r w:rsidRPr="2E2A1DD4" w:rsidR="00D451FB">
        <w:rPr>
          <w:rFonts w:ascii="Fira Sans" w:hAnsi="Fira Sans" w:eastAsia="MS Mincho" w:cs="Montserrat-Light"/>
          <w:b/>
          <w:bCs/>
          <w:color w:val="000000" w:themeColor="text1"/>
        </w:rPr>
        <w:t xml:space="preserve">wurde in den letzten Wochen </w:t>
      </w:r>
      <w:r w:rsidRPr="2E2A1DD4" w:rsidR="002E1CDD">
        <w:rPr>
          <w:rFonts w:ascii="Fira Sans" w:hAnsi="Fira Sans" w:eastAsia="MS Mincho" w:cs="Montserrat-Light"/>
          <w:b/>
          <w:bCs/>
          <w:color w:val="000000" w:themeColor="text1"/>
        </w:rPr>
        <w:t xml:space="preserve">unter dem Dach des historischen Pferdestalls am </w:t>
      </w:r>
      <w:proofErr w:type="spellStart"/>
      <w:r w:rsidRPr="2E2A1DD4" w:rsidR="002E1CDD">
        <w:rPr>
          <w:rFonts w:ascii="Fira Sans" w:hAnsi="Fira Sans" w:eastAsia="MS Mincho" w:cs="Montserrat-Light"/>
          <w:b/>
          <w:bCs/>
          <w:color w:val="000000" w:themeColor="text1"/>
        </w:rPr>
        <w:t>Süberweg</w:t>
      </w:r>
      <w:proofErr w:type="spellEnd"/>
      <w:r w:rsidRPr="2E2A1DD4" w:rsidR="002E1CDD">
        <w:rPr>
          <w:rFonts w:ascii="Fira Sans" w:hAnsi="Fira Sans" w:eastAsia="MS Mincho" w:cs="Montserrat-Light"/>
          <w:b/>
          <w:bCs/>
          <w:color w:val="000000" w:themeColor="text1"/>
        </w:rPr>
        <w:t xml:space="preserve"> der</w:t>
      </w:r>
      <w:r w:rsidRPr="2E2A1DD4" w:rsidR="00B032EE">
        <w:rPr>
          <w:rFonts w:ascii="Fira Sans" w:hAnsi="Fira Sans" w:eastAsia="MS Mincho" w:cs="Montserrat-Light"/>
          <w:b/>
          <w:bCs/>
          <w:color w:val="000000" w:themeColor="text1"/>
        </w:rPr>
        <w:t xml:space="preserve"> ehemalige Kaufmannsladen der Familie Tackenberg aus Osnabrück aufgebaut</w:t>
      </w:r>
      <w:r w:rsidRPr="2E2A1DD4" w:rsidR="00951F10">
        <w:rPr>
          <w:rFonts w:ascii="Fira Sans" w:hAnsi="Fira Sans" w:eastAsia="MS Mincho" w:cs="Montserrat-Light"/>
          <w:b/>
          <w:bCs/>
          <w:color w:val="000000" w:themeColor="text1"/>
        </w:rPr>
        <w:t xml:space="preserve">. Bislang war dieser in der </w:t>
      </w:r>
      <w:r w:rsidRPr="2E2A1DD4" w:rsidR="0029723A">
        <w:rPr>
          <w:rFonts w:ascii="Fira Sans" w:hAnsi="Fira Sans" w:eastAsia="MS Mincho" w:cs="Montserrat-Light"/>
          <w:b/>
          <w:bCs/>
          <w:color w:val="000000" w:themeColor="text1"/>
        </w:rPr>
        <w:t xml:space="preserve">Villa </w:t>
      </w:r>
      <w:proofErr w:type="spellStart"/>
      <w:r w:rsidRPr="2E2A1DD4" w:rsidR="0029723A">
        <w:rPr>
          <w:rFonts w:ascii="Fira Sans" w:hAnsi="Fira Sans" w:eastAsia="MS Mincho" w:cs="Montserrat-Light"/>
          <w:b/>
          <w:bCs/>
          <w:color w:val="000000" w:themeColor="text1"/>
        </w:rPr>
        <w:t>Schlikker</w:t>
      </w:r>
      <w:proofErr w:type="spellEnd"/>
      <w:r w:rsidRPr="2E2A1DD4" w:rsidR="0029723A">
        <w:rPr>
          <w:rFonts w:ascii="Fira Sans" w:hAnsi="Fira Sans" w:eastAsia="MS Mincho" w:cs="Montserrat-Light"/>
          <w:b/>
          <w:bCs/>
          <w:color w:val="000000" w:themeColor="text1"/>
        </w:rPr>
        <w:t xml:space="preserve"> des Museumsquartiers Osnabrück zu sehen</w:t>
      </w:r>
      <w:r w:rsidRPr="2E2A1DD4" w:rsidR="00951F10">
        <w:rPr>
          <w:rFonts w:ascii="Fira Sans" w:hAnsi="Fira Sans" w:eastAsia="MS Mincho" w:cs="Montserrat-Light"/>
          <w:b/>
          <w:bCs/>
          <w:color w:val="000000" w:themeColor="text1"/>
        </w:rPr>
        <w:t>.</w:t>
      </w:r>
      <w:r>
        <w:br/>
      </w:r>
      <w:r w:rsidRPr="2E2A1DD4" w:rsidR="0089483A">
        <w:rPr>
          <w:rFonts w:ascii="Fira Sans" w:hAnsi="Fira Sans" w:eastAsia="MS Mincho" w:cs="Montserrat-Light"/>
          <w:b/>
          <w:bCs/>
          <w:color w:val="000000" w:themeColor="text1"/>
        </w:rPr>
        <w:t xml:space="preserve">Ab jetzt können Besucher*innen </w:t>
      </w:r>
      <w:r w:rsidRPr="2E2A1DD4" w:rsidR="00951F10">
        <w:rPr>
          <w:rFonts w:ascii="Fira Sans" w:hAnsi="Fira Sans" w:eastAsia="MS Mincho" w:cs="Montserrat-Light"/>
          <w:b/>
          <w:bCs/>
          <w:color w:val="000000" w:themeColor="text1"/>
        </w:rPr>
        <w:t xml:space="preserve">im MIK </w:t>
      </w:r>
      <w:r w:rsidRPr="2E2A1DD4" w:rsidR="00BA4FE2">
        <w:rPr>
          <w:rFonts w:ascii="Fira Sans" w:hAnsi="Fira Sans" w:eastAsia="MS Mincho" w:cs="Montserrat-Light"/>
          <w:b/>
          <w:bCs/>
          <w:color w:val="000000" w:themeColor="text1"/>
        </w:rPr>
        <w:t xml:space="preserve">erleben, </w:t>
      </w:r>
      <w:r w:rsidRPr="2E2A1DD4" w:rsidR="005D71BA">
        <w:rPr>
          <w:rFonts w:ascii="Fira Sans" w:hAnsi="Fira Sans" w:eastAsia="MS Mincho" w:cs="Montserrat-Light"/>
          <w:b/>
          <w:bCs/>
          <w:color w:val="000000" w:themeColor="text1"/>
        </w:rPr>
        <w:t xml:space="preserve">wie </w:t>
      </w:r>
      <w:r w:rsidRPr="2E2A1DD4" w:rsidR="0089483A">
        <w:rPr>
          <w:rFonts w:ascii="Fira Sans" w:hAnsi="Fira Sans" w:eastAsia="MS Mincho" w:cs="Montserrat-Light"/>
          <w:b/>
          <w:bCs/>
          <w:color w:val="000000" w:themeColor="text1"/>
        </w:rPr>
        <w:t>eingekauft wurde</w:t>
      </w:r>
      <w:r w:rsidRPr="2E2A1DD4" w:rsidR="00AF6D39">
        <w:rPr>
          <w:rFonts w:ascii="Fira Sans" w:hAnsi="Fira Sans" w:eastAsia="MS Mincho" w:cs="Montserrat-Light"/>
          <w:b/>
          <w:bCs/>
          <w:color w:val="000000" w:themeColor="text1"/>
        </w:rPr>
        <w:t>,</w:t>
      </w:r>
      <w:r w:rsidRPr="2E2A1DD4" w:rsidR="0089483A">
        <w:rPr>
          <w:rFonts w:ascii="Fira Sans" w:hAnsi="Fira Sans" w:eastAsia="MS Mincho" w:cs="Montserrat-Light"/>
          <w:b/>
          <w:bCs/>
          <w:color w:val="000000" w:themeColor="text1"/>
        </w:rPr>
        <w:t xml:space="preserve"> bevor es </w:t>
      </w:r>
      <w:r w:rsidRPr="2E2A1DD4" w:rsidR="00E425FA">
        <w:rPr>
          <w:rFonts w:ascii="Fira Sans" w:hAnsi="Fira Sans" w:eastAsia="MS Mincho" w:cs="Montserrat-Light"/>
          <w:b/>
          <w:bCs/>
          <w:color w:val="000000" w:themeColor="text1"/>
        </w:rPr>
        <w:t xml:space="preserve">die großen Supermarktketten gab. Der </w:t>
      </w:r>
      <w:r w:rsidRPr="2E2A1DD4" w:rsidR="004177AD">
        <w:rPr>
          <w:rFonts w:ascii="Fira Sans" w:hAnsi="Fira Sans" w:eastAsia="MS Mincho" w:cs="Montserrat-Light"/>
          <w:b/>
          <w:bCs/>
          <w:color w:val="000000" w:themeColor="text1"/>
        </w:rPr>
        <w:t xml:space="preserve">historische </w:t>
      </w:r>
      <w:r w:rsidRPr="2E2A1DD4" w:rsidR="00E425FA">
        <w:rPr>
          <w:rFonts w:ascii="Fira Sans" w:hAnsi="Fira Sans" w:eastAsia="MS Mincho" w:cs="Montserrat-Light"/>
          <w:b/>
          <w:bCs/>
          <w:color w:val="000000" w:themeColor="text1"/>
        </w:rPr>
        <w:t>Tante-Emm</w:t>
      </w:r>
      <w:r w:rsidRPr="2E2A1DD4" w:rsidR="004177AD">
        <w:rPr>
          <w:rFonts w:ascii="Fira Sans" w:hAnsi="Fira Sans" w:eastAsia="MS Mincho" w:cs="Montserrat-Light"/>
          <w:b/>
          <w:bCs/>
          <w:color w:val="000000" w:themeColor="text1"/>
        </w:rPr>
        <w:t>a</w:t>
      </w:r>
      <w:r w:rsidRPr="2E2A1DD4" w:rsidR="00E425FA">
        <w:rPr>
          <w:rFonts w:ascii="Fira Sans" w:hAnsi="Fira Sans" w:eastAsia="MS Mincho" w:cs="Montserrat-Light"/>
          <w:b/>
          <w:bCs/>
          <w:color w:val="000000" w:themeColor="text1"/>
        </w:rPr>
        <w:t xml:space="preserve">-Laden </w:t>
      </w:r>
      <w:r w:rsidRPr="2E2A1DD4" w:rsidR="004177AD">
        <w:rPr>
          <w:rFonts w:ascii="Fira Sans" w:hAnsi="Fira Sans" w:eastAsia="MS Mincho" w:cs="Montserrat-Light"/>
          <w:b/>
          <w:bCs/>
          <w:color w:val="000000" w:themeColor="text1"/>
        </w:rPr>
        <w:t xml:space="preserve">stammt aus der Sammlung </w:t>
      </w:r>
      <w:proofErr w:type="gramStart"/>
      <w:r w:rsidRPr="2E2A1DD4" w:rsidR="004177AD">
        <w:rPr>
          <w:rFonts w:ascii="Fira Sans" w:hAnsi="Fira Sans" w:eastAsia="MS Mincho" w:cs="Montserrat-Light"/>
          <w:b/>
          <w:bCs/>
          <w:color w:val="000000" w:themeColor="text1"/>
        </w:rPr>
        <w:t>des</w:t>
      </w:r>
      <w:r w:rsidRPr="2E2A1DD4" w:rsidR="00E425FA">
        <w:rPr>
          <w:rFonts w:ascii="Fira Sans" w:hAnsi="Fira Sans" w:eastAsia="MS Mincho" w:cs="Montserrat-Light"/>
          <w:b/>
          <w:bCs/>
          <w:color w:val="000000" w:themeColor="text1"/>
        </w:rPr>
        <w:t xml:space="preserve">  Mus</w:t>
      </w:r>
      <w:r w:rsidRPr="2E2A1DD4" w:rsidR="00B1487D">
        <w:rPr>
          <w:rFonts w:ascii="Fira Sans" w:hAnsi="Fira Sans" w:eastAsia="MS Mincho" w:cs="Montserrat-Light"/>
          <w:b/>
          <w:bCs/>
          <w:color w:val="000000" w:themeColor="text1"/>
        </w:rPr>
        <w:t>emsquartiers</w:t>
      </w:r>
      <w:proofErr w:type="gramEnd"/>
      <w:r w:rsidRPr="2E2A1DD4" w:rsidR="00B1487D">
        <w:rPr>
          <w:rFonts w:ascii="Fira Sans" w:hAnsi="Fira Sans" w:eastAsia="MS Mincho" w:cs="Montserrat-Light"/>
          <w:b/>
          <w:bCs/>
          <w:color w:val="000000" w:themeColor="text1"/>
        </w:rPr>
        <w:t xml:space="preserve"> Osnabrück und wurde dem MIK </w:t>
      </w:r>
      <w:r w:rsidRPr="2E2A1DD4" w:rsidR="004177AD">
        <w:rPr>
          <w:rFonts w:ascii="Fira Sans" w:hAnsi="Fira Sans" w:eastAsia="MS Mincho" w:cs="Montserrat-Light"/>
          <w:b/>
          <w:bCs/>
          <w:color w:val="000000" w:themeColor="text1"/>
        </w:rPr>
        <w:t xml:space="preserve">als langfristige Leihgabe zur Verfügung gestellt. </w:t>
      </w:r>
      <w:r w:rsidRPr="2E2A1DD4" w:rsidR="00CC6D6D">
        <w:rPr>
          <w:rFonts w:ascii="Fira Sans" w:hAnsi="Fira Sans" w:eastAsia="MS Mincho" w:cs="Montserrat-Light"/>
          <w:b/>
          <w:bCs/>
          <w:color w:val="000000" w:themeColor="text1"/>
        </w:rPr>
        <w:t xml:space="preserve"> </w:t>
      </w:r>
    </w:p>
    <w:p w:rsidR="00174131" w:rsidP="00B95E8F" w:rsidRDefault="00174131" w14:paraId="1092E169" w14:textId="77777777">
      <w:pPr>
        <w:spacing w:line="276" w:lineRule="auto"/>
        <w:ind w:left="567"/>
        <w:rPr>
          <w:rFonts w:ascii="Fira Sans" w:hAnsi="Fira Sans" w:eastAsia="MS Mincho" w:cs="Montserrat-Light"/>
          <w:b/>
          <w:bCs/>
          <w:color w:val="000000"/>
          <w:szCs w:val="22"/>
        </w:rPr>
      </w:pPr>
    </w:p>
    <w:p w:rsidR="00C64DD8" w:rsidP="3BAD43BE" w:rsidRDefault="009859F8" w14:paraId="51AE2B31" w14:textId="2D3B17A5">
      <w:pPr>
        <w:spacing w:line="276" w:lineRule="auto"/>
        <w:ind w:left="567"/>
        <w:rPr>
          <w:rFonts w:ascii="Fira Sans" w:hAnsi="Fira Sans" w:eastAsia="MS Mincho" w:cs="Montserrat-Light"/>
          <w:color w:val="000000"/>
        </w:rPr>
      </w:pPr>
      <w:r w:rsidRPr="2E2A1DD4">
        <w:rPr>
          <w:rFonts w:ascii="Fira Sans" w:hAnsi="Fira Sans" w:eastAsia="MS Mincho" w:cs="Montserrat-Light"/>
          <w:color w:val="000000" w:themeColor="text1"/>
        </w:rPr>
        <w:t xml:space="preserve">Gemeinsam mit der Klasse 4a der Grundschule </w:t>
      </w:r>
      <w:proofErr w:type="spellStart"/>
      <w:r w:rsidRPr="2E2A1DD4">
        <w:rPr>
          <w:rFonts w:ascii="Fira Sans" w:hAnsi="Fira Sans" w:eastAsia="MS Mincho" w:cs="Montserrat-Light"/>
          <w:color w:val="000000" w:themeColor="text1"/>
        </w:rPr>
        <w:t>Pye</w:t>
      </w:r>
      <w:proofErr w:type="spellEnd"/>
      <w:r w:rsidRPr="2E2A1DD4">
        <w:rPr>
          <w:rFonts w:ascii="Fira Sans" w:hAnsi="Fira Sans" w:eastAsia="MS Mincho" w:cs="Montserrat-Light"/>
          <w:color w:val="000000" w:themeColor="text1"/>
        </w:rPr>
        <w:t xml:space="preserve"> wurde heute</w:t>
      </w:r>
      <w:r w:rsidRPr="2E2A1DD4" w:rsidR="00B11EDA">
        <w:rPr>
          <w:rFonts w:ascii="Fira Sans" w:hAnsi="Fira Sans" w:eastAsia="MS Mincho" w:cs="Montserrat-Light"/>
          <w:color w:val="000000" w:themeColor="text1"/>
        </w:rPr>
        <w:t xml:space="preserve"> </w:t>
      </w:r>
      <w:r w:rsidRPr="2E2A1DD4" w:rsidR="00E73B58">
        <w:rPr>
          <w:rFonts w:ascii="Fira Sans" w:hAnsi="Fira Sans" w:eastAsia="MS Mincho" w:cs="Montserrat-Light"/>
          <w:color w:val="000000" w:themeColor="text1"/>
        </w:rPr>
        <w:t xml:space="preserve">im </w:t>
      </w:r>
      <w:r w:rsidRPr="2E2A1DD4" w:rsidR="00B11EDA">
        <w:rPr>
          <w:rFonts w:ascii="Fira Sans" w:hAnsi="Fira Sans" w:eastAsia="MS Mincho" w:cs="Montserrat-Light"/>
          <w:color w:val="000000" w:themeColor="text1"/>
        </w:rPr>
        <w:t xml:space="preserve">MIK </w:t>
      </w:r>
      <w:r w:rsidRPr="2E2A1DD4" w:rsidR="004720EE">
        <w:rPr>
          <w:rFonts w:ascii="Fira Sans" w:hAnsi="Fira Sans" w:eastAsia="MS Mincho" w:cs="Montserrat-Light"/>
          <w:color w:val="000000" w:themeColor="text1"/>
        </w:rPr>
        <w:t>ein</w:t>
      </w:r>
      <w:r w:rsidRPr="2E2A1DD4" w:rsidR="00B11EDA">
        <w:rPr>
          <w:rFonts w:ascii="Fira Sans" w:hAnsi="Fira Sans" w:eastAsia="MS Mincho" w:cs="Montserrat-Light"/>
          <w:color w:val="000000" w:themeColor="text1"/>
        </w:rPr>
        <w:t xml:space="preserve"> </w:t>
      </w:r>
      <w:r w:rsidRPr="2E2A1DD4" w:rsidR="00E73B58">
        <w:rPr>
          <w:rFonts w:ascii="Fira Sans" w:hAnsi="Fira Sans" w:eastAsia="MS Mincho" w:cs="Montserrat-Light"/>
          <w:color w:val="000000" w:themeColor="text1"/>
        </w:rPr>
        <w:t>historische</w:t>
      </w:r>
      <w:r w:rsidRPr="2E2A1DD4" w:rsidR="004720EE">
        <w:rPr>
          <w:rFonts w:ascii="Fira Sans" w:hAnsi="Fira Sans" w:eastAsia="MS Mincho" w:cs="Montserrat-Light"/>
          <w:color w:val="000000" w:themeColor="text1"/>
        </w:rPr>
        <w:t>r</w:t>
      </w:r>
      <w:r w:rsidRPr="2E2A1DD4" w:rsidR="00E73B58">
        <w:rPr>
          <w:rFonts w:ascii="Fira Sans" w:hAnsi="Fira Sans" w:eastAsia="MS Mincho" w:cs="Montserrat-Light"/>
          <w:color w:val="000000" w:themeColor="text1"/>
        </w:rPr>
        <w:t xml:space="preserve"> Tante-Emma-Laden</w:t>
      </w:r>
      <w:r w:rsidRPr="2E2A1DD4" w:rsidR="004720EE">
        <w:rPr>
          <w:rFonts w:ascii="Fira Sans" w:hAnsi="Fira Sans" w:eastAsia="MS Mincho" w:cs="Montserrat-Light"/>
          <w:color w:val="000000" w:themeColor="text1"/>
        </w:rPr>
        <w:t xml:space="preserve"> </w:t>
      </w:r>
      <w:r w:rsidRPr="2E2A1DD4" w:rsidR="00951F10">
        <w:rPr>
          <w:rFonts w:ascii="Fira Sans" w:hAnsi="Fira Sans" w:eastAsia="MS Mincho" w:cs="Montserrat-Light"/>
          <w:color w:val="000000" w:themeColor="text1"/>
        </w:rPr>
        <w:t>„wieder</w:t>
      </w:r>
      <w:r w:rsidRPr="2E2A1DD4" w:rsidR="004720EE">
        <w:rPr>
          <w:rFonts w:ascii="Fira Sans" w:hAnsi="Fira Sans" w:eastAsia="MS Mincho" w:cs="Montserrat-Light"/>
          <w:color w:val="000000" w:themeColor="text1"/>
        </w:rPr>
        <w:t>eröffnet</w:t>
      </w:r>
      <w:r w:rsidRPr="2E2A1DD4" w:rsidR="00947B78">
        <w:rPr>
          <w:rFonts w:ascii="Fira Sans" w:hAnsi="Fira Sans" w:eastAsia="MS Mincho" w:cs="Montserrat-Light"/>
          <w:color w:val="000000" w:themeColor="text1"/>
        </w:rPr>
        <w:t>“</w:t>
      </w:r>
      <w:r w:rsidRPr="2E2A1DD4" w:rsidR="004720EE">
        <w:rPr>
          <w:rFonts w:ascii="Fira Sans" w:hAnsi="Fira Sans" w:eastAsia="MS Mincho" w:cs="Montserrat-Light"/>
          <w:color w:val="000000" w:themeColor="text1"/>
        </w:rPr>
        <w:t xml:space="preserve"> – </w:t>
      </w:r>
      <w:r w:rsidRPr="2E2A1DD4" w:rsidR="00E52477">
        <w:rPr>
          <w:rFonts w:ascii="Fira Sans" w:hAnsi="Fira Sans" w:eastAsia="MS Mincho" w:cs="Montserrat-Light"/>
          <w:color w:val="000000" w:themeColor="text1"/>
        </w:rPr>
        <w:t>eine Dauerleihgabe des Museumsquartiers Osnabrück</w:t>
      </w:r>
      <w:r w:rsidRPr="2E2A1DD4" w:rsidR="004720EE">
        <w:rPr>
          <w:rFonts w:ascii="Fira Sans" w:hAnsi="Fira Sans" w:eastAsia="MS Mincho" w:cs="Montserrat-Light"/>
          <w:color w:val="000000" w:themeColor="text1"/>
        </w:rPr>
        <w:t xml:space="preserve">. </w:t>
      </w:r>
      <w:r w:rsidRPr="2E2A1DD4" w:rsidR="002E03C8">
        <w:rPr>
          <w:rFonts w:ascii="Fira Sans" w:hAnsi="Fira Sans" w:eastAsia="MS Mincho" w:cs="Montserrat-Light"/>
          <w:color w:val="000000" w:themeColor="text1"/>
        </w:rPr>
        <w:t>D</w:t>
      </w:r>
      <w:r w:rsidRPr="2E2A1DD4" w:rsidR="00535B21">
        <w:rPr>
          <w:rFonts w:ascii="Fira Sans" w:hAnsi="Fira Sans" w:eastAsia="MS Mincho" w:cs="Montserrat-Light"/>
          <w:color w:val="000000" w:themeColor="text1"/>
        </w:rPr>
        <w:t>urch di</w:t>
      </w:r>
      <w:r w:rsidRPr="2E2A1DD4" w:rsidR="00117F43">
        <w:rPr>
          <w:rFonts w:ascii="Fira Sans" w:hAnsi="Fira Sans" w:eastAsia="MS Mincho" w:cs="Montserrat-Light"/>
          <w:color w:val="000000" w:themeColor="text1"/>
        </w:rPr>
        <w:t>e Neugestaltung der dortigen Dauerausstellung fand das Lade</w:t>
      </w:r>
      <w:r w:rsidRPr="2E2A1DD4" w:rsidR="004D450B">
        <w:rPr>
          <w:rFonts w:ascii="Fira Sans" w:hAnsi="Fira Sans" w:eastAsia="MS Mincho" w:cs="Montserrat-Light"/>
          <w:color w:val="000000" w:themeColor="text1"/>
        </w:rPr>
        <w:t>n</w:t>
      </w:r>
      <w:r w:rsidRPr="2E2A1DD4" w:rsidR="00B27801">
        <w:rPr>
          <w:rFonts w:ascii="Fira Sans" w:hAnsi="Fira Sans" w:eastAsia="MS Mincho" w:cs="Montserrat-Light"/>
          <w:color w:val="000000" w:themeColor="text1"/>
        </w:rPr>
        <w:t>e</w:t>
      </w:r>
      <w:r w:rsidRPr="2E2A1DD4" w:rsidR="00117F43">
        <w:rPr>
          <w:rFonts w:ascii="Fira Sans" w:hAnsi="Fira Sans" w:eastAsia="MS Mincho" w:cs="Montserrat-Light"/>
          <w:color w:val="000000" w:themeColor="text1"/>
        </w:rPr>
        <w:t xml:space="preserve">nsemble </w:t>
      </w:r>
      <w:r w:rsidRPr="2E2A1DD4" w:rsidR="00A40832">
        <w:rPr>
          <w:rFonts w:ascii="Fira Sans" w:hAnsi="Fira Sans" w:eastAsia="MS Mincho" w:cs="Montserrat-Light"/>
          <w:color w:val="000000" w:themeColor="text1"/>
        </w:rPr>
        <w:t xml:space="preserve">in </w:t>
      </w:r>
      <w:r w:rsidRPr="2E2A1DD4" w:rsidR="0041342D">
        <w:rPr>
          <w:rFonts w:ascii="Fira Sans" w:hAnsi="Fira Sans" w:eastAsia="MS Mincho" w:cs="Montserrat-Light"/>
          <w:color w:val="000000" w:themeColor="text1"/>
        </w:rPr>
        <w:t xml:space="preserve">der </w:t>
      </w:r>
      <w:r w:rsidRPr="2E2A1DD4" w:rsidR="00A40832">
        <w:rPr>
          <w:rFonts w:ascii="Fira Sans" w:hAnsi="Fira Sans" w:eastAsia="MS Mincho" w:cs="Montserrat-Light"/>
          <w:color w:val="000000" w:themeColor="text1"/>
        </w:rPr>
        <w:t xml:space="preserve">Villa </w:t>
      </w:r>
      <w:proofErr w:type="spellStart"/>
      <w:r w:rsidRPr="2E2A1DD4" w:rsidR="00A40832">
        <w:rPr>
          <w:rFonts w:ascii="Fira Sans" w:hAnsi="Fira Sans" w:eastAsia="MS Mincho" w:cs="Montserrat-Light"/>
          <w:color w:val="000000" w:themeColor="text1"/>
        </w:rPr>
        <w:t>Schlikker</w:t>
      </w:r>
      <w:proofErr w:type="spellEnd"/>
      <w:r w:rsidRPr="2E2A1DD4" w:rsidR="00A40832">
        <w:rPr>
          <w:rFonts w:ascii="Fira Sans" w:hAnsi="Fira Sans" w:eastAsia="MS Mincho" w:cs="Montserrat-Light"/>
          <w:color w:val="000000" w:themeColor="text1"/>
        </w:rPr>
        <w:t xml:space="preserve">, wo es </w:t>
      </w:r>
      <w:r w:rsidRPr="2E2A1DD4" w:rsidR="0041342D">
        <w:rPr>
          <w:rFonts w:ascii="Fira Sans" w:hAnsi="Fira Sans" w:eastAsia="MS Mincho" w:cs="Montserrat-Light"/>
          <w:color w:val="000000" w:themeColor="text1"/>
        </w:rPr>
        <w:t xml:space="preserve">zuvor </w:t>
      </w:r>
      <w:r w:rsidRPr="2E2A1DD4" w:rsidR="004D450B">
        <w:rPr>
          <w:rFonts w:ascii="Fira Sans" w:hAnsi="Fira Sans" w:eastAsia="MS Mincho" w:cs="Montserrat-Light"/>
          <w:color w:val="000000" w:themeColor="text1"/>
        </w:rPr>
        <w:t>ausgestellt wurde</w:t>
      </w:r>
      <w:r w:rsidRPr="2E2A1DD4" w:rsidR="0041342D">
        <w:rPr>
          <w:rFonts w:ascii="Fira Sans" w:hAnsi="Fira Sans" w:eastAsia="MS Mincho" w:cs="Montserrat-Light"/>
          <w:color w:val="000000" w:themeColor="text1"/>
        </w:rPr>
        <w:t xml:space="preserve">, </w:t>
      </w:r>
      <w:r w:rsidRPr="2E2A1DD4" w:rsidR="00A40832">
        <w:rPr>
          <w:rFonts w:ascii="Fira Sans" w:hAnsi="Fira Sans" w:eastAsia="MS Mincho" w:cs="Montserrat-Light"/>
          <w:color w:val="000000" w:themeColor="text1"/>
        </w:rPr>
        <w:t xml:space="preserve">keinen Platz mehr. </w:t>
      </w:r>
      <w:r w:rsidRPr="2E2A1DD4" w:rsidR="009053C9">
        <w:rPr>
          <w:rFonts w:ascii="Fira Sans" w:hAnsi="Fira Sans" w:eastAsia="MS Mincho" w:cs="Montserrat-Light"/>
          <w:color w:val="000000" w:themeColor="text1"/>
        </w:rPr>
        <w:t>„</w:t>
      </w:r>
      <w:r w:rsidRPr="2E2A1DD4" w:rsidR="00C64DD8">
        <w:rPr>
          <w:rFonts w:ascii="Fira Sans" w:hAnsi="Fira Sans" w:eastAsia="MS Mincho" w:cs="Montserrat-Light"/>
          <w:color w:val="000000" w:themeColor="text1"/>
        </w:rPr>
        <w:t xml:space="preserve">Der Tante-Emma-Laden war </w:t>
      </w:r>
      <w:proofErr w:type="gramStart"/>
      <w:r w:rsidRPr="2E2A1DD4" w:rsidR="00C64DD8">
        <w:rPr>
          <w:rFonts w:ascii="Fira Sans" w:hAnsi="Fira Sans" w:eastAsia="MS Mincho" w:cs="Montserrat-Light"/>
          <w:color w:val="000000" w:themeColor="text1"/>
        </w:rPr>
        <w:t>bei unseren Besucher</w:t>
      </w:r>
      <w:proofErr w:type="gramEnd"/>
      <w:r w:rsidRPr="2E2A1DD4" w:rsidR="00C64DD8">
        <w:rPr>
          <w:rFonts w:ascii="Fira Sans" w:hAnsi="Fira Sans" w:eastAsia="MS Mincho" w:cs="Montserrat-Light"/>
          <w:color w:val="000000" w:themeColor="text1"/>
        </w:rPr>
        <w:t xml:space="preserve">*innen sehr beliebt! </w:t>
      </w:r>
      <w:r w:rsidRPr="2E2A1DD4" w:rsidR="009053C9">
        <w:rPr>
          <w:rFonts w:ascii="Fira Sans" w:hAnsi="Fira Sans" w:eastAsia="MS Mincho" w:cs="Montserrat-Light"/>
          <w:color w:val="000000" w:themeColor="text1"/>
        </w:rPr>
        <w:t xml:space="preserve">Wir freuen uns, dass </w:t>
      </w:r>
      <w:r w:rsidRPr="2E2A1DD4" w:rsidR="00C64DD8">
        <w:rPr>
          <w:rFonts w:ascii="Fira Sans" w:hAnsi="Fira Sans" w:eastAsia="MS Mincho" w:cs="Montserrat-Light"/>
          <w:color w:val="000000" w:themeColor="text1"/>
        </w:rPr>
        <w:t xml:space="preserve">er </w:t>
      </w:r>
      <w:r w:rsidRPr="2E2A1DD4" w:rsidR="009053C9">
        <w:rPr>
          <w:rFonts w:ascii="Fira Sans" w:hAnsi="Fira Sans" w:eastAsia="MS Mincho" w:cs="Montserrat-Light"/>
          <w:color w:val="000000" w:themeColor="text1"/>
        </w:rPr>
        <w:t>hier</w:t>
      </w:r>
      <w:r w:rsidRPr="2E2A1DD4" w:rsidR="00C64DD8">
        <w:rPr>
          <w:rFonts w:ascii="Fira Sans" w:hAnsi="Fira Sans" w:eastAsia="MS Mincho" w:cs="Montserrat-Light"/>
          <w:color w:val="000000" w:themeColor="text1"/>
        </w:rPr>
        <w:t xml:space="preserve"> im</w:t>
      </w:r>
      <w:r w:rsidRPr="2E2A1DD4" w:rsidR="009053C9">
        <w:rPr>
          <w:rFonts w:ascii="Fira Sans" w:hAnsi="Fira Sans" w:eastAsia="MS Mincho" w:cs="Montserrat-Light"/>
          <w:color w:val="000000" w:themeColor="text1"/>
        </w:rPr>
        <w:t xml:space="preserve"> MIK einen so guten Platz gefunden hat und weiter </w:t>
      </w:r>
      <w:r w:rsidRPr="2E2A1DD4" w:rsidR="00C64DD8">
        <w:rPr>
          <w:rFonts w:ascii="Fira Sans" w:hAnsi="Fira Sans" w:eastAsia="MS Mincho" w:cs="Montserrat-Light"/>
          <w:color w:val="000000" w:themeColor="text1"/>
        </w:rPr>
        <w:t>öffentlich z</w:t>
      </w:r>
      <w:r w:rsidRPr="2E2A1DD4" w:rsidR="002024A1">
        <w:rPr>
          <w:rFonts w:ascii="Fira Sans" w:hAnsi="Fira Sans" w:eastAsia="MS Mincho" w:cs="Montserrat-Light"/>
          <w:color w:val="000000" w:themeColor="text1"/>
        </w:rPr>
        <w:t>ugänglich bleibt</w:t>
      </w:r>
      <w:r w:rsidRPr="2E2A1DD4" w:rsidR="00DD2FD1">
        <w:rPr>
          <w:rFonts w:ascii="Fira Sans" w:hAnsi="Fira Sans" w:eastAsia="MS Mincho" w:cs="Montserrat-Light"/>
          <w:color w:val="000000" w:themeColor="text1"/>
        </w:rPr>
        <w:t>, statt im Depot zu versch</w:t>
      </w:r>
      <w:r w:rsidRPr="2E2A1DD4" w:rsidR="00107038">
        <w:rPr>
          <w:rFonts w:ascii="Fira Sans" w:hAnsi="Fira Sans" w:eastAsia="MS Mincho" w:cs="Montserrat-Light"/>
          <w:color w:val="000000" w:themeColor="text1"/>
        </w:rPr>
        <w:t>w</w:t>
      </w:r>
      <w:r w:rsidRPr="2E2A1DD4" w:rsidR="00DD2FD1">
        <w:rPr>
          <w:rFonts w:ascii="Fira Sans" w:hAnsi="Fira Sans" w:eastAsia="MS Mincho" w:cs="Montserrat-Light"/>
          <w:color w:val="000000" w:themeColor="text1"/>
        </w:rPr>
        <w:t>inden“</w:t>
      </w:r>
      <w:r w:rsidRPr="2E2A1DD4" w:rsidR="00107038">
        <w:rPr>
          <w:rFonts w:ascii="Fira Sans" w:hAnsi="Fira Sans" w:eastAsia="MS Mincho" w:cs="Montserrat-Light"/>
          <w:color w:val="000000" w:themeColor="text1"/>
        </w:rPr>
        <w:t xml:space="preserve">, </w:t>
      </w:r>
      <w:r w:rsidRPr="2E2A1DD4" w:rsidR="00DD2FD1">
        <w:rPr>
          <w:rFonts w:ascii="Fira Sans" w:hAnsi="Fira Sans" w:eastAsia="MS Mincho" w:cs="Montserrat-Light"/>
          <w:color w:val="000000" w:themeColor="text1"/>
        </w:rPr>
        <w:t>freut sich</w:t>
      </w:r>
      <w:r w:rsidRPr="2E2A1DD4" w:rsidR="00107038">
        <w:rPr>
          <w:rFonts w:ascii="Fira Sans" w:hAnsi="Fira Sans" w:eastAsia="MS Mincho" w:cs="Montserrat-Light"/>
          <w:color w:val="000000" w:themeColor="text1"/>
        </w:rPr>
        <w:t xml:space="preserve"> Nils-Arne </w:t>
      </w:r>
      <w:proofErr w:type="spellStart"/>
      <w:r w:rsidRPr="2E2A1DD4" w:rsidR="00107038">
        <w:rPr>
          <w:rFonts w:ascii="Fira Sans" w:hAnsi="Fira Sans" w:eastAsia="MS Mincho" w:cs="Montserrat-Light"/>
          <w:color w:val="000000" w:themeColor="text1"/>
        </w:rPr>
        <w:t>Kässens</w:t>
      </w:r>
      <w:proofErr w:type="spellEnd"/>
      <w:r w:rsidRPr="2E2A1DD4" w:rsidR="00107038">
        <w:rPr>
          <w:rFonts w:ascii="Fira Sans" w:hAnsi="Fira Sans" w:eastAsia="MS Mincho" w:cs="Montserrat-Light"/>
          <w:color w:val="000000" w:themeColor="text1"/>
        </w:rPr>
        <w:t>,</w:t>
      </w:r>
      <w:r w:rsidRPr="2E2A1DD4" w:rsidR="00947B78">
        <w:rPr>
          <w:rFonts w:ascii="Fira Sans" w:hAnsi="Fira Sans" w:eastAsia="MS Mincho" w:cs="Montserrat-Light"/>
          <w:color w:val="000000" w:themeColor="text1"/>
        </w:rPr>
        <w:t xml:space="preserve"> </w:t>
      </w:r>
      <w:r w:rsidRPr="2E2A1DD4" w:rsidR="00BD5631">
        <w:rPr>
          <w:rFonts w:ascii="Fira Sans" w:hAnsi="Fira Sans" w:eastAsia="MS Mincho" w:cs="Montserrat-Light"/>
          <w:color w:val="000000" w:themeColor="text1"/>
        </w:rPr>
        <w:t>Direktor der Museumsquartiers</w:t>
      </w:r>
      <w:r w:rsidRPr="2E2A1DD4" w:rsidR="00947B78">
        <w:rPr>
          <w:rFonts w:ascii="Fira Sans" w:hAnsi="Fira Sans" w:eastAsia="MS Mincho" w:cs="Montserrat-Light"/>
          <w:color w:val="000000" w:themeColor="text1"/>
        </w:rPr>
        <w:t xml:space="preserve"> über den Austausch unter den beiden regionalen Museen. </w:t>
      </w:r>
    </w:p>
    <w:p w:rsidR="00073E7D" w:rsidP="3BAD43BE" w:rsidRDefault="008B351F" w14:paraId="2ABD2E75" w14:textId="088687E2">
      <w:pPr>
        <w:spacing w:line="276" w:lineRule="auto"/>
        <w:ind w:left="567"/>
        <w:rPr>
          <w:rFonts w:ascii="Fira Sans" w:hAnsi="Fira Sans" w:eastAsia="MS Mincho" w:cs="Montserrat-Light"/>
          <w:color w:val="000000"/>
        </w:rPr>
      </w:pPr>
      <w:r>
        <w:br/>
      </w:r>
      <w:r w:rsidRPr="2E2A1DD4" w:rsidR="00073E7D">
        <w:rPr>
          <w:rFonts w:ascii="Fira Sans" w:hAnsi="Fira Sans" w:eastAsia="MS Mincho" w:cs="Montserrat-Light"/>
          <w:color w:val="000000" w:themeColor="text1"/>
        </w:rPr>
        <w:t xml:space="preserve">Der ehemalige Laden der Familie Tackenberg war einst am Osnabrücker </w:t>
      </w:r>
      <w:proofErr w:type="spellStart"/>
      <w:r w:rsidRPr="2E2A1DD4" w:rsidR="00073E7D">
        <w:rPr>
          <w:rFonts w:ascii="Fira Sans" w:hAnsi="Fira Sans" w:eastAsia="MS Mincho" w:cs="Montserrat-Light"/>
          <w:color w:val="000000" w:themeColor="text1"/>
        </w:rPr>
        <w:t>Vitihof</w:t>
      </w:r>
      <w:proofErr w:type="spellEnd"/>
      <w:r w:rsidRPr="2E2A1DD4" w:rsidR="00073E7D">
        <w:rPr>
          <w:rFonts w:ascii="Fira Sans" w:hAnsi="Fira Sans" w:eastAsia="MS Mincho" w:cs="Montserrat-Light"/>
          <w:color w:val="000000" w:themeColor="text1"/>
        </w:rPr>
        <w:t xml:space="preserve"> beheimatet.</w:t>
      </w:r>
      <w:r w:rsidRPr="2E2A1DD4" w:rsidR="002801BE">
        <w:rPr>
          <w:rFonts w:ascii="Fira Sans" w:hAnsi="Fira Sans" w:eastAsia="MS Mincho" w:cs="Montserrat-Light"/>
          <w:color w:val="000000" w:themeColor="text1"/>
        </w:rPr>
        <w:t xml:space="preserve"> </w:t>
      </w:r>
      <w:r w:rsidRPr="2E2A1DD4" w:rsidR="00554169">
        <w:rPr>
          <w:rFonts w:ascii="Fira Sans" w:hAnsi="Fira Sans" w:eastAsia="MS Mincho" w:cs="Montserrat-Light"/>
          <w:color w:val="000000" w:themeColor="text1"/>
        </w:rPr>
        <w:t xml:space="preserve">Nach seiner Schließung </w:t>
      </w:r>
      <w:proofErr w:type="gramStart"/>
      <w:r w:rsidRPr="2E2A1DD4" w:rsidR="00554169">
        <w:rPr>
          <w:rFonts w:ascii="Fira Sans" w:hAnsi="Fira Sans" w:eastAsia="MS Mincho" w:cs="Montserrat-Light"/>
          <w:color w:val="000000" w:themeColor="text1"/>
        </w:rPr>
        <w:t>im Jahr1980</w:t>
      </w:r>
      <w:proofErr w:type="gramEnd"/>
      <w:r w:rsidRPr="2E2A1DD4" w:rsidR="00554169">
        <w:rPr>
          <w:rFonts w:ascii="Fira Sans" w:hAnsi="Fira Sans" w:eastAsia="MS Mincho" w:cs="Montserrat-Light"/>
          <w:color w:val="000000" w:themeColor="text1"/>
        </w:rPr>
        <w:t xml:space="preserve"> </w:t>
      </w:r>
      <w:r w:rsidRPr="2E2A1DD4" w:rsidR="008825DD">
        <w:rPr>
          <w:rFonts w:ascii="Fira Sans" w:hAnsi="Fira Sans" w:eastAsia="MS Mincho" w:cs="Montserrat-Light"/>
          <w:color w:val="000000" w:themeColor="text1"/>
        </w:rPr>
        <w:t xml:space="preserve">ging das Inventar in die Sammlung des Museumsquartiers über. </w:t>
      </w:r>
      <w:r>
        <w:br/>
      </w:r>
      <w:r>
        <w:br/>
      </w:r>
      <w:r w:rsidRPr="2E2A1DD4">
        <w:rPr>
          <w:rFonts w:ascii="Fira Sans" w:hAnsi="Fira Sans" w:eastAsia="MS Mincho" w:cs="Montserrat-Light"/>
          <w:color w:val="000000" w:themeColor="text1"/>
        </w:rPr>
        <w:t>„</w:t>
      </w:r>
      <w:r w:rsidRPr="2E2A1DD4" w:rsidR="00120721">
        <w:rPr>
          <w:rFonts w:ascii="Fira Sans" w:hAnsi="Fira Sans" w:eastAsia="MS Mincho" w:cs="Montserrat-Light"/>
          <w:color w:val="000000" w:themeColor="text1"/>
        </w:rPr>
        <w:t xml:space="preserve">Der Tante-Emma-Laden </w:t>
      </w:r>
      <w:r w:rsidRPr="2E2A1DD4" w:rsidR="00C25F18">
        <w:rPr>
          <w:rFonts w:ascii="Fira Sans" w:hAnsi="Fira Sans" w:eastAsia="MS Mincho" w:cs="Montserrat-Light"/>
          <w:color w:val="000000" w:themeColor="text1"/>
        </w:rPr>
        <w:t xml:space="preserve">ist bezaubernd und </w:t>
      </w:r>
      <w:r w:rsidRPr="2E2A1DD4" w:rsidR="00120721">
        <w:rPr>
          <w:rFonts w:ascii="Fira Sans" w:hAnsi="Fira Sans" w:eastAsia="MS Mincho" w:cs="Montserrat-Light"/>
          <w:color w:val="000000" w:themeColor="text1"/>
        </w:rPr>
        <w:t xml:space="preserve">passt wunderbar in das Programm des MIK, </w:t>
      </w:r>
      <w:proofErr w:type="gramStart"/>
      <w:r w:rsidRPr="2E2A1DD4" w:rsidR="00120721">
        <w:rPr>
          <w:rFonts w:ascii="Fira Sans" w:hAnsi="Fira Sans" w:eastAsia="MS Mincho" w:cs="Montserrat-Light"/>
          <w:color w:val="000000" w:themeColor="text1"/>
        </w:rPr>
        <w:t>bei dem Mensch</w:t>
      </w:r>
      <w:proofErr w:type="gramEnd"/>
      <w:r w:rsidRPr="2E2A1DD4" w:rsidR="00120721">
        <w:rPr>
          <w:rFonts w:ascii="Fira Sans" w:hAnsi="Fira Sans" w:eastAsia="MS Mincho" w:cs="Montserrat-Light"/>
          <w:color w:val="000000" w:themeColor="text1"/>
        </w:rPr>
        <w:t xml:space="preserve">, Natur und Wirtschaft im Mittelpunkt stehen!  </w:t>
      </w:r>
      <w:r w:rsidR="00887C19">
        <w:rPr>
          <w:rFonts w:ascii="Fira Sans" w:hAnsi="Fira Sans" w:eastAsia="MS Mincho" w:cs="Montserrat-Light"/>
          <w:color w:val="000000" w:themeColor="text1"/>
        </w:rPr>
        <w:t>Hier können wir</w:t>
      </w:r>
      <w:r w:rsidR="00CB48CD">
        <w:rPr>
          <w:rFonts w:ascii="Fira Sans" w:hAnsi="Fira Sans" w:eastAsia="MS Mincho" w:cs="Montserrat-Light"/>
          <w:color w:val="000000" w:themeColor="text1"/>
        </w:rPr>
        <w:t xml:space="preserve"> angesichts der Klimakrise und wachsender Müllprobleme </w:t>
      </w:r>
      <w:r w:rsidR="00870E72">
        <w:rPr>
          <w:rFonts w:ascii="Fira Sans" w:hAnsi="Fira Sans" w:eastAsia="MS Mincho" w:cs="Montserrat-Light"/>
          <w:color w:val="000000" w:themeColor="text1"/>
        </w:rPr>
        <w:t xml:space="preserve">alternative Formen des Konsums wie </w:t>
      </w:r>
      <w:r w:rsidR="00484DE6">
        <w:rPr>
          <w:rFonts w:ascii="Fira Sans" w:hAnsi="Fira Sans" w:eastAsia="MS Mincho" w:cs="Montserrat-Light"/>
          <w:color w:val="000000" w:themeColor="text1"/>
        </w:rPr>
        <w:t xml:space="preserve">unverpacktes Einkaufen und regionale Produktion </w:t>
      </w:r>
      <w:r w:rsidR="00870E72">
        <w:rPr>
          <w:rFonts w:ascii="Fira Sans" w:hAnsi="Fira Sans" w:eastAsia="MS Mincho" w:cs="Montserrat-Light"/>
          <w:color w:val="000000" w:themeColor="text1"/>
        </w:rPr>
        <w:t xml:space="preserve">diskutieren. </w:t>
      </w:r>
      <w:r w:rsidR="006C2361">
        <w:rPr>
          <w:rFonts w:ascii="Fira Sans" w:hAnsi="Fira Sans" w:eastAsia="MS Mincho" w:cs="Montserrat-Light"/>
          <w:color w:val="000000" w:themeColor="text1"/>
        </w:rPr>
        <w:t>Wir wollen insbesondere mit Kindern und Jugendlichen über Ernährungs</w:t>
      </w:r>
      <w:r w:rsidR="00F603E0">
        <w:rPr>
          <w:rFonts w:ascii="Fira Sans" w:hAnsi="Fira Sans" w:eastAsia="MS Mincho" w:cs="Montserrat-Light"/>
          <w:color w:val="000000" w:themeColor="text1"/>
        </w:rPr>
        <w:t xml:space="preserve">gewohnheiten und Themen wie Handelsketten und Preisbildung ins Gespräch kommen. </w:t>
      </w:r>
      <w:r w:rsidRPr="2E2A1DD4">
        <w:rPr>
          <w:rFonts w:ascii="Fira Sans" w:hAnsi="Fira Sans" w:eastAsia="MS Mincho" w:cs="Montserrat-Light"/>
          <w:color w:val="000000" w:themeColor="text1"/>
        </w:rPr>
        <w:t xml:space="preserve">Wir </w:t>
      </w:r>
      <w:r w:rsidRPr="2E2A1DD4" w:rsidR="00900362">
        <w:rPr>
          <w:rFonts w:ascii="Fira Sans" w:hAnsi="Fira Sans" w:eastAsia="MS Mincho" w:cs="Montserrat-Light"/>
          <w:color w:val="000000" w:themeColor="text1"/>
        </w:rPr>
        <w:t xml:space="preserve">sind unseren Kollegen vom </w:t>
      </w:r>
      <w:r w:rsidRPr="2E2A1DD4">
        <w:rPr>
          <w:rFonts w:ascii="Fira Sans" w:hAnsi="Fira Sans" w:eastAsia="MS Mincho" w:cs="Montserrat-Light"/>
          <w:color w:val="000000" w:themeColor="text1"/>
        </w:rPr>
        <w:t>Museumsquartier</w:t>
      </w:r>
      <w:r w:rsidRPr="2E2A1DD4" w:rsidR="00900362">
        <w:rPr>
          <w:rFonts w:ascii="Fira Sans" w:hAnsi="Fira Sans" w:eastAsia="MS Mincho" w:cs="Montserrat-Light"/>
          <w:color w:val="000000" w:themeColor="text1"/>
        </w:rPr>
        <w:t xml:space="preserve"> sehr dankbar für die Leihgabe“</w:t>
      </w:r>
      <w:r w:rsidRPr="2E2A1DD4" w:rsidR="00EA0C91">
        <w:rPr>
          <w:rFonts w:ascii="Fira Sans" w:hAnsi="Fira Sans" w:eastAsia="MS Mincho" w:cs="Montserrat-Light"/>
          <w:color w:val="000000" w:themeColor="text1"/>
        </w:rPr>
        <w:t xml:space="preserve">, erklärt Dr. Vera Hierholzer, Direktorin des MIK. </w:t>
      </w:r>
      <w:r w:rsidRPr="2E2A1DD4" w:rsidR="005E755C">
        <w:rPr>
          <w:rFonts w:ascii="Fira Sans" w:hAnsi="Fira Sans" w:eastAsia="MS Mincho" w:cs="Montserrat-Light"/>
          <w:color w:val="000000" w:themeColor="text1"/>
        </w:rPr>
        <w:t xml:space="preserve">Auch der Zeitpunkt für die </w:t>
      </w:r>
      <w:r w:rsidRPr="2E2A1DD4" w:rsidR="00EA0C91">
        <w:rPr>
          <w:rFonts w:ascii="Fira Sans" w:hAnsi="Fira Sans" w:eastAsia="MS Mincho" w:cs="Montserrat-Light"/>
          <w:color w:val="000000" w:themeColor="text1"/>
        </w:rPr>
        <w:t xml:space="preserve">Übernahme </w:t>
      </w:r>
      <w:r w:rsidRPr="2E2A1DD4" w:rsidR="005E755C">
        <w:rPr>
          <w:rFonts w:ascii="Fira Sans" w:hAnsi="Fira Sans" w:eastAsia="MS Mincho" w:cs="Montserrat-Light"/>
          <w:color w:val="000000" w:themeColor="text1"/>
        </w:rPr>
        <w:t>ist glücklic</w:t>
      </w:r>
      <w:r w:rsidRPr="2E2A1DD4" w:rsidR="00097FFC">
        <w:rPr>
          <w:rFonts w:ascii="Fira Sans" w:hAnsi="Fira Sans" w:eastAsia="MS Mincho" w:cs="Montserrat-Light"/>
          <w:color w:val="000000" w:themeColor="text1"/>
        </w:rPr>
        <w:t xml:space="preserve">h: </w:t>
      </w:r>
      <w:r w:rsidRPr="2E2A1DD4" w:rsidR="005E755C">
        <w:rPr>
          <w:rFonts w:ascii="Fira Sans" w:hAnsi="Fira Sans" w:eastAsia="MS Mincho" w:cs="Montserrat-Light"/>
          <w:color w:val="000000" w:themeColor="text1"/>
        </w:rPr>
        <w:t xml:space="preserve"> </w:t>
      </w:r>
      <w:r>
        <w:br/>
      </w:r>
      <w:r w:rsidRPr="2E2A1DD4" w:rsidR="005E755C">
        <w:rPr>
          <w:rFonts w:ascii="Fira Sans" w:hAnsi="Fira Sans" w:eastAsia="MS Mincho" w:cs="Montserrat-Light"/>
          <w:color w:val="000000" w:themeColor="text1"/>
        </w:rPr>
        <w:t>Zur kommenden Ausstellung „</w:t>
      </w:r>
      <w:r w:rsidRPr="2E2A1DD4">
        <w:rPr>
          <w:rFonts w:ascii="Fira Sans" w:hAnsi="Fira Sans" w:eastAsia="MS Mincho" w:cs="Montserrat-Light"/>
          <w:i/>
          <w:iCs/>
          <w:color w:val="000000" w:themeColor="text1"/>
        </w:rPr>
        <w:t>Future Food. Essen für die Welt von morgen</w:t>
      </w:r>
      <w:r w:rsidRPr="2E2A1DD4" w:rsidR="005E755C">
        <w:rPr>
          <w:rFonts w:ascii="Fira Sans" w:hAnsi="Fira Sans" w:eastAsia="MS Mincho" w:cs="Montserrat-Light"/>
          <w:color w:val="000000" w:themeColor="text1"/>
        </w:rPr>
        <w:t xml:space="preserve">“ </w:t>
      </w:r>
      <w:r w:rsidRPr="2E2A1DD4" w:rsidR="00097FFC">
        <w:rPr>
          <w:rFonts w:ascii="Fira Sans" w:hAnsi="Fira Sans" w:eastAsia="MS Mincho" w:cs="Montserrat-Light"/>
          <w:color w:val="000000" w:themeColor="text1"/>
        </w:rPr>
        <w:t>(24. April-</w:t>
      </w:r>
      <w:r w:rsidRPr="2E2A1DD4" w:rsidR="00097FFC">
        <w:rPr>
          <w:rFonts w:ascii="Fira Sans" w:hAnsi="Fira Sans" w:eastAsia="MS Mincho" w:cs="Montserrat-Light"/>
          <w:color w:val="000000" w:themeColor="text1"/>
        </w:rPr>
        <w:lastRenderedPageBreak/>
        <w:t xml:space="preserve">13. November 2022) </w:t>
      </w:r>
      <w:r w:rsidRPr="2E2A1DD4" w:rsidR="005E755C">
        <w:rPr>
          <w:rFonts w:ascii="Fira Sans" w:hAnsi="Fira Sans" w:eastAsia="MS Mincho" w:cs="Montserrat-Light"/>
          <w:color w:val="000000" w:themeColor="text1"/>
        </w:rPr>
        <w:t>stellt der historische Einkaufsladen eine wunderbare Ergänzung dar. „</w:t>
      </w:r>
      <w:r w:rsidRPr="2E2A1DD4" w:rsidR="00E66326">
        <w:rPr>
          <w:rFonts w:ascii="Fira Sans" w:hAnsi="Fira Sans" w:eastAsia="MS Mincho" w:cs="Montserrat-Light"/>
          <w:color w:val="000000" w:themeColor="text1"/>
        </w:rPr>
        <w:t xml:space="preserve">Hier lässt sich </w:t>
      </w:r>
      <w:r w:rsidRPr="2E2A1DD4">
        <w:rPr>
          <w:rFonts w:ascii="Fira Sans" w:hAnsi="Fira Sans" w:eastAsia="MS Mincho" w:cs="Montserrat-Light"/>
          <w:color w:val="000000" w:themeColor="text1"/>
        </w:rPr>
        <w:t>ideal de</w:t>
      </w:r>
      <w:r w:rsidRPr="2E2A1DD4" w:rsidR="00E66326">
        <w:rPr>
          <w:rFonts w:ascii="Fira Sans" w:hAnsi="Fira Sans" w:eastAsia="MS Mincho" w:cs="Montserrat-Light"/>
          <w:color w:val="000000" w:themeColor="text1"/>
        </w:rPr>
        <w:t>r</w:t>
      </w:r>
      <w:r w:rsidRPr="2E2A1DD4">
        <w:rPr>
          <w:rFonts w:ascii="Fira Sans" w:hAnsi="Fira Sans" w:eastAsia="MS Mincho" w:cs="Montserrat-Light"/>
          <w:color w:val="000000" w:themeColor="text1"/>
        </w:rPr>
        <w:t xml:space="preserve"> Wandel der Waren- und Handelswelt der letzten Jahrzehnte veranschaulichen. Eine Generation von Museumsbesucher*innen, die mit Supermärkten aufgewachsen ist, kann</w:t>
      </w:r>
      <w:r w:rsidRPr="2E2A1DD4" w:rsidR="00E66326">
        <w:rPr>
          <w:rFonts w:ascii="Fira Sans" w:hAnsi="Fira Sans" w:eastAsia="MS Mincho" w:cs="Montserrat-Light"/>
          <w:color w:val="000000" w:themeColor="text1"/>
        </w:rPr>
        <w:t xml:space="preserve"> erleben</w:t>
      </w:r>
      <w:r w:rsidRPr="2E2A1DD4">
        <w:rPr>
          <w:rFonts w:ascii="Fira Sans" w:hAnsi="Fira Sans" w:eastAsia="MS Mincho" w:cs="Montserrat-Light"/>
          <w:color w:val="000000" w:themeColor="text1"/>
        </w:rPr>
        <w:t>, wie der Lebensmittelhandel vor dieser Zeit funktionierte</w:t>
      </w:r>
      <w:r w:rsidRPr="508F9425">
        <w:rPr>
          <w:rFonts w:ascii="Fira Sans" w:hAnsi="Fira Sans" w:eastAsia="MS Mincho" w:cs="Montserrat-Light"/>
          <w:color w:val="000000" w:themeColor="text1"/>
        </w:rPr>
        <w:t>”</w:t>
      </w:r>
      <w:r w:rsidRPr="508F9425" w:rsidR="00E66326">
        <w:rPr>
          <w:rFonts w:ascii="Fira Sans" w:hAnsi="Fira Sans" w:eastAsia="MS Mincho" w:cs="Montserrat-Light"/>
          <w:color w:val="000000" w:themeColor="text1"/>
        </w:rPr>
        <w:t>,</w:t>
      </w:r>
      <w:r w:rsidRPr="2E2A1DD4" w:rsidR="00E66326">
        <w:rPr>
          <w:rFonts w:ascii="Fira Sans" w:hAnsi="Fira Sans" w:eastAsia="MS Mincho" w:cs="Montserrat-Light"/>
          <w:color w:val="000000" w:themeColor="text1"/>
        </w:rPr>
        <w:t xml:space="preserve"> freut sich Hierholzer. </w:t>
      </w:r>
    </w:p>
    <w:p w:rsidRPr="00C82BA5" w:rsidR="00AC12FA" w:rsidP="58AB4D45" w:rsidRDefault="00073E7D" w14:paraId="66312360" w14:textId="0AB351FB">
      <w:pPr>
        <w:pStyle w:val="Standard"/>
        <w:spacing w:line="276" w:lineRule="auto"/>
        <w:ind w:left="567"/>
        <w:rPr>
          <w:rFonts w:ascii="Fira Sans" w:hAnsi="Fira Sans" w:eastAsia="MS Mincho" w:cs="Montserrat-Light"/>
          <w:b w:val="1"/>
          <w:bCs w:val="1"/>
          <w:color w:val="000000"/>
        </w:rPr>
      </w:pPr>
      <w:r w:rsidRPr="58AB4D45" w:rsidR="00073E7D">
        <w:rPr>
          <w:rFonts w:ascii="Fira Sans" w:hAnsi="Fira Sans" w:eastAsia="MS Mincho" w:cs="Montserrat-Light"/>
          <w:color w:val="000000" w:themeColor="text1" w:themeTint="FF" w:themeShade="FF"/>
        </w:rPr>
        <w:t>Kinder</w:t>
      </w:r>
      <w:r w:rsidRPr="58AB4D45" w:rsidR="00350154">
        <w:rPr>
          <w:rFonts w:ascii="Fira Sans" w:hAnsi="Fira Sans" w:eastAsia="MS Mincho" w:cs="Montserrat-Light"/>
          <w:color w:val="000000" w:themeColor="text1" w:themeTint="FF" w:themeShade="FF"/>
        </w:rPr>
        <w:t xml:space="preserve"> und Erwachsene</w:t>
      </w:r>
      <w:r w:rsidRPr="58AB4D45" w:rsidR="00073E7D">
        <w:rPr>
          <w:rFonts w:ascii="Fira Sans" w:hAnsi="Fira Sans" w:eastAsia="MS Mincho" w:cs="Montserrat-Light"/>
          <w:color w:val="000000" w:themeColor="text1" w:themeTint="FF" w:themeShade="FF"/>
        </w:rPr>
        <w:t xml:space="preserve"> begeben sich auf eine lebendige Zeitreise in die Einkaufswelt vergangener Tage</w:t>
      </w:r>
      <w:r w:rsidRPr="58AB4D45" w:rsidR="00B8224F">
        <w:rPr>
          <w:rFonts w:ascii="Fira Sans" w:hAnsi="Fira Sans" w:eastAsia="MS Mincho" w:cs="Montserrat-Light"/>
          <w:color w:val="000000" w:themeColor="text1" w:themeTint="FF" w:themeShade="FF"/>
        </w:rPr>
        <w:t xml:space="preserve">. </w:t>
      </w:r>
      <w:r w:rsidRPr="58AB4D45" w:rsidR="00073E7D">
        <w:rPr>
          <w:rFonts w:ascii="Fira Sans" w:hAnsi="Fira Sans" w:eastAsia="MS Mincho" w:cs="Montserrat-Light"/>
          <w:color w:val="000000" w:themeColor="text1" w:themeTint="FF" w:themeShade="FF"/>
        </w:rPr>
        <w:t>In dem Ladenensemble erfahren sie hautnah, wie früher in kleinen Geschäften Lebensmittel und Haushaltswaren verkauft wurden. Hier passt das Angebot noch hinter eine Theke. Gewogen wird mit einer analogen Waage und statt mit Bankkarte wird mit Bargeld in DM bezahlt. Spielerisch erschließen sich die Kinder, wie sich Warenwelt und Lebensmittelhandel von der Nachkriegszeit bis heute verändert haben.</w:t>
      </w:r>
      <w:r>
        <w:br/>
      </w:r>
      <w:r>
        <w:br/>
      </w:r>
      <w:r w:rsidRPr="58AB4D45" w:rsidR="002D4422">
        <w:rPr>
          <w:rFonts w:ascii="Fira Sans" w:hAnsi="Fira Sans" w:eastAsia="MS Mincho" w:cs="Montserrat-Light"/>
          <w:b w:val="1"/>
          <w:bCs w:val="1"/>
          <w:color w:val="000000" w:themeColor="text1" w:themeTint="FF" w:themeShade="FF"/>
        </w:rPr>
        <w:t xml:space="preserve">Der Tante-Emma-Laden im Pferdestall des MIK </w:t>
      </w:r>
      <w:r w:rsidRPr="58AB4D45" w:rsidR="00B750D4">
        <w:rPr>
          <w:rFonts w:ascii="Fira Sans" w:hAnsi="Fira Sans" w:eastAsia="MS Mincho" w:cs="Montserrat-Light"/>
          <w:b w:val="1"/>
          <w:bCs w:val="1"/>
          <w:color w:val="000000" w:themeColor="text1" w:themeTint="FF" w:themeShade="FF"/>
        </w:rPr>
        <w:t xml:space="preserve">wird von nun an </w:t>
      </w:r>
      <w:r w:rsidRPr="58AB4D45" w:rsidR="00740E77">
        <w:rPr>
          <w:rFonts w:ascii="Fira Sans" w:hAnsi="Fira Sans" w:eastAsia="MS Mincho" w:cs="Montserrat-Light"/>
          <w:b w:val="1"/>
          <w:bCs w:val="1"/>
          <w:color w:val="000000" w:themeColor="text1" w:themeTint="FF" w:themeShade="FF"/>
        </w:rPr>
        <w:t xml:space="preserve">regelmäßig </w:t>
      </w:r>
      <w:r w:rsidRPr="58AB4D45" w:rsidR="00AC12FA">
        <w:rPr>
          <w:rFonts w:ascii="Fira Sans" w:hAnsi="Fira Sans" w:eastAsia="MS Mincho" w:cs="Montserrat-Light"/>
          <w:b w:val="1"/>
          <w:bCs w:val="1"/>
          <w:color w:val="000000" w:themeColor="text1" w:themeTint="FF" w:themeShade="FF"/>
        </w:rPr>
        <w:t xml:space="preserve">zu bestimmten Terminen </w:t>
      </w:r>
      <w:r w:rsidRPr="58AB4D45" w:rsidR="00B750D4">
        <w:rPr>
          <w:rFonts w:ascii="Fira Sans" w:hAnsi="Fira Sans" w:eastAsia="MS Mincho" w:cs="Montserrat-Light"/>
          <w:b w:val="1"/>
          <w:bCs w:val="1"/>
          <w:color w:val="000000" w:themeColor="text1" w:themeTint="FF" w:themeShade="FF"/>
        </w:rPr>
        <w:t xml:space="preserve">für Besucher*innen, Gruppen </w:t>
      </w:r>
      <w:r w:rsidRPr="58AB4D45" w:rsidR="00B750D4">
        <w:rPr>
          <w:rFonts w:ascii="Fira Sans" w:hAnsi="Fira Sans" w:eastAsia="MS Mincho" w:cs="Montserrat-Light"/>
          <w:b w:val="1"/>
          <w:bCs w:val="1"/>
          <w:color w:val="000000" w:themeColor="text1" w:themeTint="FF" w:themeShade="FF"/>
        </w:rPr>
        <w:t>geöffnet.</w:t>
      </w:r>
      <w:r w:rsidRPr="58AB4D45" w:rsidR="58AB4D45">
        <w:rPr>
          <w:rFonts w:ascii="Fira Sans" w:hAnsi="Fira Sans" w:eastAsia="MS Mincho" w:cs="Montserrat-Light"/>
          <w:b w:val="1"/>
          <w:bCs w:val="1"/>
          <w:color w:val="000000" w:themeColor="text1" w:themeTint="FF" w:themeShade="FF"/>
        </w:rPr>
        <w:t xml:space="preserve"> </w:t>
      </w:r>
      <w:r w:rsidRPr="58AB4D45" w:rsidR="00B750D4">
        <w:rPr>
          <w:rFonts w:ascii="Fira Sans" w:hAnsi="Fira Sans" w:eastAsia="MS Mincho" w:cs="Montserrat-Light"/>
          <w:b w:val="1"/>
          <w:bCs w:val="1"/>
          <w:color w:val="000000" w:themeColor="text1" w:themeTint="FF" w:themeShade="FF"/>
        </w:rPr>
        <w:t xml:space="preserve">Schulklassen können Programme im Tante-Emma-Laden buchen.   </w:t>
      </w:r>
      <w:r>
        <w:br/>
      </w:r>
      <w:r w:rsidRPr="58AB4D45" w:rsidR="0002643A">
        <w:rPr>
          <w:rFonts w:ascii="Fira Sans" w:hAnsi="Fira Sans" w:eastAsia="MS Mincho" w:cs="Montserrat-Light"/>
          <w:b w:val="1"/>
          <w:bCs w:val="1"/>
          <w:color w:val="000000" w:themeColor="text1" w:themeTint="FF" w:themeShade="FF"/>
        </w:rPr>
        <w:t xml:space="preserve">Das erste Angebot findet am Samstag, den </w:t>
      </w:r>
      <w:r w:rsidRPr="58AB4D45" w:rsidR="00D405C0">
        <w:rPr>
          <w:rFonts w:ascii="Fira Sans" w:hAnsi="Fira Sans" w:eastAsia="MS Mincho" w:cs="Montserrat-Light"/>
          <w:b w:val="1"/>
          <w:bCs w:val="1"/>
          <w:color w:val="000000" w:themeColor="text1" w:themeTint="FF" w:themeShade="FF"/>
        </w:rPr>
        <w:t>19. März von 10</w:t>
      </w:r>
      <w:r w:rsidRPr="58AB4D45" w:rsidR="00D405C0">
        <w:rPr>
          <w:rFonts w:ascii="Fira Sans" w:hAnsi="Fira Sans" w:eastAsia="MS Mincho" w:cs="Montserrat-Light"/>
          <w:b w:val="1"/>
          <w:bCs w:val="1"/>
          <w:color w:val="000000" w:themeColor="text1" w:themeTint="FF" w:themeShade="FF"/>
        </w:rPr>
        <w:t xml:space="preserve"> bis </w:t>
      </w:r>
      <w:r w:rsidRPr="58AB4D45" w:rsidR="00D405C0">
        <w:rPr>
          <w:rFonts w:ascii="Fira Sans" w:hAnsi="Fira Sans" w:eastAsia="MS Mincho" w:cs="Montserrat-Light"/>
          <w:b w:val="1"/>
          <w:bCs w:val="1"/>
          <w:color w:val="000000" w:themeColor="text1" w:themeTint="FF" w:themeShade="FF"/>
        </w:rPr>
        <w:t>11.30 Uhr statt und kann über den Online-Shop des MIK gebucht werden.</w:t>
      </w:r>
    </w:p>
    <w:p w:rsidRPr="00C82BA5" w:rsidR="00D405C0" w:rsidP="00D405C0" w:rsidRDefault="00D405C0" w14:paraId="75096F40" w14:textId="275AEC8A">
      <w:pPr>
        <w:spacing w:line="276" w:lineRule="auto"/>
        <w:ind w:left="567"/>
        <w:rPr>
          <w:rFonts w:ascii="Fira Sans" w:hAnsi="Fira Sans" w:eastAsia="MS Mincho" w:cs="Montserrat-Light"/>
          <w:b/>
          <w:color w:val="000000"/>
          <w:szCs w:val="22"/>
        </w:rPr>
      </w:pPr>
      <w:r w:rsidRPr="00C82BA5">
        <w:rPr>
          <w:rFonts w:ascii="Fira Sans" w:hAnsi="Fira Sans" w:eastAsia="MS Mincho" w:cs="Montserrat-Light"/>
          <w:b/>
          <w:color w:val="000000"/>
          <w:szCs w:val="22"/>
        </w:rPr>
        <w:t xml:space="preserve"> </w:t>
      </w:r>
    </w:p>
    <w:p w:rsidRPr="00C82BA5" w:rsidR="00D405C0" w:rsidP="00D405C0" w:rsidRDefault="00D405C0" w14:paraId="18BAA86F" w14:textId="77777777">
      <w:pPr>
        <w:spacing w:line="276" w:lineRule="auto"/>
        <w:ind w:left="567"/>
        <w:rPr>
          <w:rFonts w:ascii="Fira Sans" w:hAnsi="Fira Sans" w:eastAsia="MS Mincho" w:cs="Montserrat-Light"/>
          <w:b/>
          <w:color w:val="000000"/>
          <w:szCs w:val="22"/>
        </w:rPr>
      </w:pPr>
      <w:r w:rsidRPr="00C82BA5">
        <w:rPr>
          <w:rFonts w:ascii="Fira Sans" w:hAnsi="Fira Sans" w:eastAsia="MS Mincho" w:cs="Montserrat-Light"/>
          <w:b/>
          <w:color w:val="000000"/>
          <w:szCs w:val="22"/>
        </w:rPr>
        <w:t>Weitere Infos und Termine finden Sie unter:</w:t>
      </w:r>
    </w:p>
    <w:p w:rsidRPr="00C82BA5" w:rsidR="00821A81" w:rsidP="00821A81" w:rsidRDefault="00821A81" w14:paraId="2854583F" w14:textId="588DD150">
      <w:pPr>
        <w:ind w:left="567"/>
        <w:rPr>
          <w:b/>
        </w:rPr>
      </w:pPr>
      <w:r w:rsidRPr="25625F13">
        <w:rPr>
          <w:b/>
          <w:bCs/>
        </w:rPr>
        <w:t>0541/122 447</w:t>
      </w:r>
      <w:r>
        <w:br/>
      </w:r>
      <w:hyperlink r:id="rId11">
        <w:r w:rsidRPr="25625F13">
          <w:rPr>
            <w:rStyle w:val="Hyperlink"/>
            <w:b/>
            <w:bCs/>
          </w:rPr>
          <w:t>info@mik-osnabrueck.de</w:t>
        </w:r>
        <w:r>
          <w:br/>
        </w:r>
      </w:hyperlink>
      <w:r w:rsidRPr="25625F13">
        <w:rPr>
          <w:b/>
          <w:bCs/>
        </w:rPr>
        <w:t>www.mik-osnabrueck.de</w:t>
      </w:r>
    </w:p>
    <w:p w:rsidRPr="00174131" w:rsidR="00174131" w:rsidP="00D405C0" w:rsidRDefault="00532D07" w14:paraId="147D16CD" w14:textId="46CA2C52">
      <w:pPr>
        <w:spacing w:line="276" w:lineRule="auto"/>
        <w:ind w:left="567"/>
        <w:rPr>
          <w:rFonts w:ascii="Fira Sans" w:hAnsi="Fira Sans" w:eastAsia="MS Mincho" w:cs="Montserrat-Light"/>
          <w:color w:val="000000"/>
          <w:szCs w:val="22"/>
        </w:rPr>
      </w:pPr>
      <w:r w:rsidRPr="00C82BA5">
        <w:rPr>
          <w:rFonts w:ascii="Fira Sans" w:hAnsi="Fira Sans" w:eastAsia="MS Mincho" w:cs="Montserrat-Light"/>
          <w:b/>
          <w:color w:val="000000"/>
          <w:szCs w:val="22"/>
        </w:rPr>
        <w:br/>
      </w:r>
      <w:r w:rsidRPr="00C82BA5">
        <w:rPr>
          <w:rFonts w:ascii="Fira Sans" w:hAnsi="Fira Sans" w:eastAsia="MS Mincho" w:cs="Montserrat-Light"/>
          <w:b/>
          <w:color w:val="000000"/>
          <w:szCs w:val="22"/>
        </w:rPr>
        <w:br/>
      </w:r>
      <w:r w:rsidRPr="00C82BA5" w:rsidR="00B750D4">
        <w:rPr>
          <w:rFonts w:ascii="Fira Sans" w:hAnsi="Fira Sans" w:eastAsia="MS Mincho" w:cs="Montserrat-Light"/>
          <w:b/>
          <w:color w:val="000000"/>
          <w:szCs w:val="22"/>
        </w:rPr>
        <w:br/>
      </w:r>
      <w:r w:rsidRPr="00C82BA5" w:rsidR="00122DE6">
        <w:rPr>
          <w:rFonts w:ascii="Fira Sans" w:hAnsi="Fira Sans" w:eastAsia="MS Mincho" w:cs="Montserrat-Light"/>
          <w:b/>
          <w:color w:val="000000"/>
          <w:szCs w:val="22"/>
        </w:rPr>
        <w:br/>
      </w:r>
      <w:r w:rsidRPr="00C82BA5" w:rsidR="00122DE6">
        <w:rPr>
          <w:rFonts w:ascii="Fira Sans" w:hAnsi="Fira Sans" w:eastAsia="MS Mincho" w:cs="Montserrat-Light"/>
          <w:b/>
          <w:color w:val="000000"/>
          <w:szCs w:val="22"/>
        </w:rPr>
        <w:br/>
      </w:r>
      <w:r w:rsidR="00B52DC3">
        <w:rPr>
          <w:rFonts w:ascii="Fira Sans" w:hAnsi="Fira Sans" w:eastAsia="MS Mincho" w:cs="Montserrat-Light"/>
          <w:color w:val="000000"/>
          <w:szCs w:val="22"/>
        </w:rPr>
        <w:t xml:space="preserve"> </w:t>
      </w:r>
      <w:r w:rsidR="00252100">
        <w:rPr>
          <w:rFonts w:ascii="Fira Sans" w:hAnsi="Fira Sans" w:eastAsia="MS Mincho" w:cs="Montserrat-Light"/>
          <w:color w:val="000000"/>
          <w:szCs w:val="22"/>
        </w:rPr>
        <w:t xml:space="preserve"> </w:t>
      </w:r>
      <w:r w:rsidR="00E31061">
        <w:rPr>
          <w:rFonts w:ascii="Fira Sans" w:hAnsi="Fira Sans" w:eastAsia="MS Mincho" w:cs="Montserrat-Light"/>
          <w:color w:val="000000"/>
          <w:szCs w:val="22"/>
        </w:rPr>
        <w:t xml:space="preserve"> </w:t>
      </w:r>
    </w:p>
    <w:p w:rsidRPr="00B95E8F" w:rsidR="009C6E66" w:rsidP="00975094" w:rsidRDefault="00D451FB" w14:paraId="13092B50" w14:textId="7086AC5C">
      <w:pPr>
        <w:spacing w:line="276" w:lineRule="auto"/>
        <w:ind w:left="567"/>
        <w:rPr>
          <w:rFonts w:ascii="Fira Sans" w:hAnsi="Fira Sans" w:eastAsia="MS Mincho" w:cs="Montserrat-Light"/>
          <w:color w:val="000000"/>
          <w:szCs w:val="22"/>
        </w:rPr>
      </w:pPr>
      <w:r>
        <w:rPr>
          <w:rFonts w:ascii="Fira Sans" w:hAnsi="Fira Sans" w:eastAsia="MS Mincho" w:cs="Montserrat-Light"/>
          <w:color w:val="000000"/>
          <w:szCs w:val="22"/>
        </w:rPr>
        <w:br/>
      </w:r>
      <w:r>
        <w:rPr>
          <w:rFonts w:ascii="Fira Sans" w:hAnsi="Fira Sans" w:eastAsia="MS Mincho" w:cs="Montserrat-Light"/>
          <w:color w:val="000000"/>
          <w:szCs w:val="22"/>
        </w:rPr>
        <w:br/>
      </w:r>
    </w:p>
    <w:p w:rsidRPr="00B95E8F" w:rsidR="00D564DE" w:rsidP="00B95E8F" w:rsidRDefault="00D564DE" w14:paraId="04A136CF" w14:textId="5E42BE56">
      <w:pPr>
        <w:spacing w:line="276" w:lineRule="auto"/>
        <w:ind w:left="567"/>
        <w:rPr>
          <w:rFonts w:ascii="Fira Sans" w:hAnsi="Fira Sans" w:eastAsia="MS Mincho" w:cs="Montserrat-Light"/>
          <w:color w:val="000000"/>
          <w:szCs w:val="22"/>
        </w:rPr>
      </w:pPr>
    </w:p>
    <w:sectPr w:rsidRPr="00B95E8F" w:rsidR="00D564DE" w:rsidSect="00325536">
      <w:headerReference w:type="even" r:id="rId12"/>
      <w:headerReference w:type="default" r:id="rId13"/>
      <w:footerReference w:type="even" r:id="rId14"/>
      <w:footerReference w:type="default" r:id="rId15"/>
      <w:headerReference w:type="first" r:id="rId16"/>
      <w:footerReference w:type="first" r:id="rId17"/>
      <w:pgSz w:w="11900" w:h="16840" w:orient="portrait"/>
      <w:pgMar w:top="1417" w:right="1417" w:bottom="1134" w:left="1417"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3937" w:rsidP="001304BA" w:rsidRDefault="00D03937" w14:paraId="6D66C50B" w14:textId="77777777">
      <w:r>
        <w:separator/>
      </w:r>
    </w:p>
  </w:endnote>
  <w:endnote w:type="continuationSeparator" w:id="0">
    <w:p w:rsidR="00D03937" w:rsidP="001304BA" w:rsidRDefault="00D03937" w14:paraId="5AFBBEFB" w14:textId="77777777">
      <w:r>
        <w:continuationSeparator/>
      </w:r>
    </w:p>
  </w:endnote>
  <w:endnote w:type="continuationNotice" w:id="1">
    <w:p w:rsidR="00D03937" w:rsidRDefault="00D03937" w14:paraId="0A2E5BF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ion Pro">
    <w:altName w:val="Cambria"/>
    <w:charset w:val="00"/>
    <w:family w:val="roman"/>
    <w:pitch w:val="variable"/>
    <w:sig w:usb0="60000287" w:usb1="00000001" w:usb2="00000000" w:usb3="00000000" w:csb0="0000019F" w:csb1="00000000"/>
  </w:font>
  <w:font w:name="Montserrat-Medium">
    <w:altName w:val="Calibri"/>
    <w:charset w:val="4D"/>
    <w:family w:val="auto"/>
    <w:pitch w:val="variable"/>
    <w:sig w:usb0="8000002F" w:usb1="4000204A" w:usb2="00000000" w:usb3="00000000" w:csb0="00000001" w:csb1="00000000"/>
  </w:font>
  <w:font w:name="Fira Sans">
    <w:altName w:val="Calibri"/>
    <w:panose1 w:val="020B0503050000020004"/>
    <w:charset w:val="00"/>
    <w:family w:val="swiss"/>
    <w:pitch w:val="variable"/>
    <w:sig w:usb0="600002FF" w:usb1="00000001" w:usb2="00000000" w:usb3="00000000" w:csb0="0000019F" w:csb1="00000000"/>
  </w:font>
  <w:font w:name="Montserrat-Light">
    <w:altName w:val="Montserrat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060A" w:rsidRDefault="0053060A" w14:paraId="4C319E7C"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060A" w:rsidRDefault="0053060A" w14:paraId="75FC0078" w14:textId="777777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977652"/>
      <w:docPartObj>
        <w:docPartGallery w:val="Page Numbers (Bottom of Page)"/>
        <w:docPartUnique/>
      </w:docPartObj>
    </w:sdtPr>
    <w:sdtEndPr/>
    <w:sdtContent>
      <w:p w:rsidR="00325536" w:rsidRDefault="00325536" w14:paraId="09636032" w14:textId="50C6AE4C">
        <w:pPr>
          <w:pStyle w:val="Fuzeile"/>
          <w:jc w:val="right"/>
        </w:pPr>
        <w:r>
          <w:fldChar w:fldCharType="begin"/>
        </w:r>
        <w:r>
          <w:instrText>PAGE   \* MERGEFORMAT</w:instrText>
        </w:r>
        <w:r>
          <w:fldChar w:fldCharType="separate"/>
        </w:r>
        <w:r>
          <w:t>2</w:t>
        </w:r>
        <w:r>
          <w:fldChar w:fldCharType="end"/>
        </w:r>
      </w:p>
    </w:sdtContent>
  </w:sdt>
  <w:p w:rsidR="00623ABA" w:rsidP="00812638" w:rsidRDefault="00623ABA" w14:paraId="3363702D" w14:textId="77777777">
    <w:pPr>
      <w:pStyle w:val="Fuzeile"/>
      <w:ind w:left="708" w:hanging="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3937" w:rsidP="001304BA" w:rsidRDefault="00D03937" w14:paraId="2B37F940" w14:textId="77777777">
      <w:r>
        <w:separator/>
      </w:r>
    </w:p>
  </w:footnote>
  <w:footnote w:type="continuationSeparator" w:id="0">
    <w:p w:rsidR="00D03937" w:rsidP="001304BA" w:rsidRDefault="00D03937" w14:paraId="4FADD310" w14:textId="77777777">
      <w:r>
        <w:continuationSeparator/>
      </w:r>
    </w:p>
  </w:footnote>
  <w:footnote w:type="continuationNotice" w:id="1">
    <w:p w:rsidR="00D03937" w:rsidRDefault="00D03937" w14:paraId="036B306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060A" w:rsidRDefault="0053060A" w14:paraId="483AC00A"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060A" w:rsidRDefault="0053060A" w14:paraId="6549B5B0" w14:textId="777777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732EE" w:rsidP="003732EE" w:rsidRDefault="00041103" w14:paraId="15C287AD" w14:textId="2788AC8E">
    <w:pPr>
      <w:pStyle w:val="Kopfzeile"/>
      <w:ind w:left="-1366"/>
    </w:pPr>
    <w:r>
      <w:rPr>
        <w:noProof/>
      </w:rPr>
      <w:drawing>
        <wp:anchor distT="0" distB="0" distL="114300" distR="114300" simplePos="0" relativeHeight="251658240" behindDoc="1" locked="0" layoutInCell="1" allowOverlap="1" wp14:anchorId="41507989" wp14:editId="0BD3F0BF">
          <wp:simplePos x="0" y="0"/>
          <wp:positionH relativeFrom="column">
            <wp:posOffset>-867410</wp:posOffset>
          </wp:positionH>
          <wp:positionV relativeFrom="paragraph">
            <wp:posOffset>0</wp:posOffset>
          </wp:positionV>
          <wp:extent cx="7559999" cy="1068564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7D2C"/>
    <w:multiLevelType w:val="hybridMultilevel"/>
    <w:tmpl w:val="490E2F12"/>
    <w:lvl w:ilvl="0" w:tplc="04070001">
      <w:start w:val="1"/>
      <w:numFmt w:val="bullet"/>
      <w:lvlText w:val=""/>
      <w:lvlJc w:val="left"/>
      <w:rPr>
        <w:rFonts w:hint="default" w:ascii="Symbol" w:hAnsi="Symbol"/>
      </w:rPr>
    </w:lvl>
    <w:lvl w:ilvl="1" w:tplc="04070003">
      <w:start w:val="1"/>
      <w:numFmt w:val="bullet"/>
      <w:lvlText w:val="o"/>
      <w:lvlJc w:val="left"/>
      <w:pPr>
        <w:ind w:left="2727" w:hanging="360"/>
      </w:pPr>
      <w:rPr>
        <w:rFonts w:hint="default" w:ascii="Courier New" w:hAnsi="Courier New" w:cs="Courier New"/>
      </w:rPr>
    </w:lvl>
    <w:lvl w:ilvl="2" w:tplc="04070005" w:tentative="1">
      <w:start w:val="1"/>
      <w:numFmt w:val="bullet"/>
      <w:lvlText w:val=""/>
      <w:lvlJc w:val="left"/>
      <w:pPr>
        <w:ind w:left="3447" w:hanging="360"/>
      </w:pPr>
      <w:rPr>
        <w:rFonts w:hint="default" w:ascii="Wingdings" w:hAnsi="Wingdings"/>
      </w:rPr>
    </w:lvl>
    <w:lvl w:ilvl="3" w:tplc="04070001" w:tentative="1">
      <w:start w:val="1"/>
      <w:numFmt w:val="bullet"/>
      <w:lvlText w:val=""/>
      <w:lvlJc w:val="left"/>
      <w:pPr>
        <w:ind w:left="4167" w:hanging="360"/>
      </w:pPr>
      <w:rPr>
        <w:rFonts w:hint="default" w:ascii="Symbol" w:hAnsi="Symbol"/>
      </w:rPr>
    </w:lvl>
    <w:lvl w:ilvl="4" w:tplc="04070003" w:tentative="1">
      <w:start w:val="1"/>
      <w:numFmt w:val="bullet"/>
      <w:lvlText w:val="o"/>
      <w:lvlJc w:val="left"/>
      <w:pPr>
        <w:ind w:left="4887" w:hanging="360"/>
      </w:pPr>
      <w:rPr>
        <w:rFonts w:hint="default" w:ascii="Courier New" w:hAnsi="Courier New" w:cs="Courier New"/>
      </w:rPr>
    </w:lvl>
    <w:lvl w:ilvl="5" w:tplc="04070005" w:tentative="1">
      <w:start w:val="1"/>
      <w:numFmt w:val="bullet"/>
      <w:lvlText w:val=""/>
      <w:lvlJc w:val="left"/>
      <w:pPr>
        <w:ind w:left="5607" w:hanging="360"/>
      </w:pPr>
      <w:rPr>
        <w:rFonts w:hint="default" w:ascii="Wingdings" w:hAnsi="Wingdings"/>
      </w:rPr>
    </w:lvl>
    <w:lvl w:ilvl="6" w:tplc="04070001" w:tentative="1">
      <w:start w:val="1"/>
      <w:numFmt w:val="bullet"/>
      <w:lvlText w:val=""/>
      <w:lvlJc w:val="left"/>
      <w:pPr>
        <w:ind w:left="6327" w:hanging="360"/>
      </w:pPr>
      <w:rPr>
        <w:rFonts w:hint="default" w:ascii="Symbol" w:hAnsi="Symbol"/>
      </w:rPr>
    </w:lvl>
    <w:lvl w:ilvl="7" w:tplc="04070003" w:tentative="1">
      <w:start w:val="1"/>
      <w:numFmt w:val="bullet"/>
      <w:lvlText w:val="o"/>
      <w:lvlJc w:val="left"/>
      <w:pPr>
        <w:ind w:left="7047" w:hanging="360"/>
      </w:pPr>
      <w:rPr>
        <w:rFonts w:hint="default" w:ascii="Courier New" w:hAnsi="Courier New" w:cs="Courier New"/>
      </w:rPr>
    </w:lvl>
    <w:lvl w:ilvl="8" w:tplc="04070005" w:tentative="1">
      <w:start w:val="1"/>
      <w:numFmt w:val="bullet"/>
      <w:lvlText w:val=""/>
      <w:lvlJc w:val="left"/>
      <w:pPr>
        <w:ind w:left="7767" w:hanging="360"/>
      </w:pPr>
      <w:rPr>
        <w:rFonts w:hint="default" w:ascii="Wingdings" w:hAnsi="Wingdings"/>
      </w:rPr>
    </w:lvl>
  </w:abstractNum>
  <w:abstractNum w:abstractNumId="1" w15:restartNumberingAfterBreak="0">
    <w:nsid w:val="776B0337"/>
    <w:multiLevelType w:val="hybridMultilevel"/>
    <w:tmpl w:val="2DD8285A"/>
    <w:lvl w:ilvl="0" w:tplc="04070001">
      <w:start w:val="1"/>
      <w:numFmt w:val="bullet"/>
      <w:lvlText w:val=""/>
      <w:lvlJc w:val="left"/>
      <w:pPr>
        <w:ind w:left="1287" w:hanging="360"/>
      </w:pPr>
      <w:rPr>
        <w:rFonts w:hint="default" w:ascii="Symbol" w:hAnsi="Symbol"/>
      </w:rPr>
    </w:lvl>
    <w:lvl w:ilvl="1" w:tplc="04070003" w:tentative="1">
      <w:start w:val="1"/>
      <w:numFmt w:val="bullet"/>
      <w:lvlText w:val="o"/>
      <w:lvlJc w:val="left"/>
      <w:pPr>
        <w:ind w:left="2007" w:hanging="360"/>
      </w:pPr>
      <w:rPr>
        <w:rFonts w:hint="default" w:ascii="Courier New" w:hAnsi="Courier New" w:cs="Courier New"/>
      </w:rPr>
    </w:lvl>
    <w:lvl w:ilvl="2" w:tplc="04070005" w:tentative="1">
      <w:start w:val="1"/>
      <w:numFmt w:val="bullet"/>
      <w:lvlText w:val=""/>
      <w:lvlJc w:val="left"/>
      <w:pPr>
        <w:ind w:left="2727" w:hanging="360"/>
      </w:pPr>
      <w:rPr>
        <w:rFonts w:hint="default" w:ascii="Wingdings" w:hAnsi="Wingdings"/>
      </w:rPr>
    </w:lvl>
    <w:lvl w:ilvl="3" w:tplc="04070001" w:tentative="1">
      <w:start w:val="1"/>
      <w:numFmt w:val="bullet"/>
      <w:lvlText w:val=""/>
      <w:lvlJc w:val="left"/>
      <w:pPr>
        <w:ind w:left="3447" w:hanging="360"/>
      </w:pPr>
      <w:rPr>
        <w:rFonts w:hint="default" w:ascii="Symbol" w:hAnsi="Symbol"/>
      </w:rPr>
    </w:lvl>
    <w:lvl w:ilvl="4" w:tplc="04070003" w:tentative="1">
      <w:start w:val="1"/>
      <w:numFmt w:val="bullet"/>
      <w:lvlText w:val="o"/>
      <w:lvlJc w:val="left"/>
      <w:pPr>
        <w:ind w:left="4167" w:hanging="360"/>
      </w:pPr>
      <w:rPr>
        <w:rFonts w:hint="default" w:ascii="Courier New" w:hAnsi="Courier New" w:cs="Courier New"/>
      </w:rPr>
    </w:lvl>
    <w:lvl w:ilvl="5" w:tplc="04070005" w:tentative="1">
      <w:start w:val="1"/>
      <w:numFmt w:val="bullet"/>
      <w:lvlText w:val=""/>
      <w:lvlJc w:val="left"/>
      <w:pPr>
        <w:ind w:left="4887" w:hanging="360"/>
      </w:pPr>
      <w:rPr>
        <w:rFonts w:hint="default" w:ascii="Wingdings" w:hAnsi="Wingdings"/>
      </w:rPr>
    </w:lvl>
    <w:lvl w:ilvl="6" w:tplc="04070001" w:tentative="1">
      <w:start w:val="1"/>
      <w:numFmt w:val="bullet"/>
      <w:lvlText w:val=""/>
      <w:lvlJc w:val="left"/>
      <w:pPr>
        <w:ind w:left="5607" w:hanging="360"/>
      </w:pPr>
      <w:rPr>
        <w:rFonts w:hint="default" w:ascii="Symbol" w:hAnsi="Symbol"/>
      </w:rPr>
    </w:lvl>
    <w:lvl w:ilvl="7" w:tplc="04070003" w:tentative="1">
      <w:start w:val="1"/>
      <w:numFmt w:val="bullet"/>
      <w:lvlText w:val="o"/>
      <w:lvlJc w:val="left"/>
      <w:pPr>
        <w:ind w:left="6327" w:hanging="360"/>
      </w:pPr>
      <w:rPr>
        <w:rFonts w:hint="default" w:ascii="Courier New" w:hAnsi="Courier New" w:cs="Courier New"/>
      </w:rPr>
    </w:lvl>
    <w:lvl w:ilvl="8" w:tplc="04070005" w:tentative="1">
      <w:start w:val="1"/>
      <w:numFmt w:val="bullet"/>
      <w:lvlText w:val=""/>
      <w:lvlJc w:val="left"/>
      <w:pPr>
        <w:ind w:left="7047"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95"/>
    <w:rsid w:val="0002643A"/>
    <w:rsid w:val="000353D0"/>
    <w:rsid w:val="00041103"/>
    <w:rsid w:val="00061CBB"/>
    <w:rsid w:val="00073E7D"/>
    <w:rsid w:val="000910FD"/>
    <w:rsid w:val="000951D3"/>
    <w:rsid w:val="00097FFC"/>
    <w:rsid w:val="000C710C"/>
    <w:rsid w:val="00107038"/>
    <w:rsid w:val="00116B0A"/>
    <w:rsid w:val="00117F43"/>
    <w:rsid w:val="00120721"/>
    <w:rsid w:val="00122DE6"/>
    <w:rsid w:val="001304BA"/>
    <w:rsid w:val="0013504B"/>
    <w:rsid w:val="00146069"/>
    <w:rsid w:val="00174131"/>
    <w:rsid w:val="001B3B3A"/>
    <w:rsid w:val="001D074E"/>
    <w:rsid w:val="0020131B"/>
    <w:rsid w:val="002024A1"/>
    <w:rsid w:val="00207F7B"/>
    <w:rsid w:val="00215E05"/>
    <w:rsid w:val="00223E05"/>
    <w:rsid w:val="002342BE"/>
    <w:rsid w:val="0024013F"/>
    <w:rsid w:val="00247664"/>
    <w:rsid w:val="00252100"/>
    <w:rsid w:val="002801BE"/>
    <w:rsid w:val="00284F98"/>
    <w:rsid w:val="00295C39"/>
    <w:rsid w:val="0029723A"/>
    <w:rsid w:val="002C14C0"/>
    <w:rsid w:val="002D4422"/>
    <w:rsid w:val="002E03C8"/>
    <w:rsid w:val="002E1CDD"/>
    <w:rsid w:val="002E2FA5"/>
    <w:rsid w:val="00325536"/>
    <w:rsid w:val="00350154"/>
    <w:rsid w:val="00351181"/>
    <w:rsid w:val="00365420"/>
    <w:rsid w:val="003732EE"/>
    <w:rsid w:val="0038336F"/>
    <w:rsid w:val="003A084F"/>
    <w:rsid w:val="003D69FC"/>
    <w:rsid w:val="0041342D"/>
    <w:rsid w:val="004177AD"/>
    <w:rsid w:val="00434295"/>
    <w:rsid w:val="00435258"/>
    <w:rsid w:val="00437A7C"/>
    <w:rsid w:val="00442F49"/>
    <w:rsid w:val="004720EE"/>
    <w:rsid w:val="00484DE6"/>
    <w:rsid w:val="004D450B"/>
    <w:rsid w:val="004D7373"/>
    <w:rsid w:val="004E5BD0"/>
    <w:rsid w:val="004F1023"/>
    <w:rsid w:val="004F4B2B"/>
    <w:rsid w:val="0050310F"/>
    <w:rsid w:val="00511AA9"/>
    <w:rsid w:val="00516A80"/>
    <w:rsid w:val="0053060A"/>
    <w:rsid w:val="00532D07"/>
    <w:rsid w:val="00533EBF"/>
    <w:rsid w:val="00535B21"/>
    <w:rsid w:val="00554169"/>
    <w:rsid w:val="005603DB"/>
    <w:rsid w:val="005746C5"/>
    <w:rsid w:val="005830EC"/>
    <w:rsid w:val="005A5613"/>
    <w:rsid w:val="005B422B"/>
    <w:rsid w:val="005B6FDE"/>
    <w:rsid w:val="005D71BA"/>
    <w:rsid w:val="005E5DD8"/>
    <w:rsid w:val="005E755C"/>
    <w:rsid w:val="00606952"/>
    <w:rsid w:val="00623ABA"/>
    <w:rsid w:val="00623EB3"/>
    <w:rsid w:val="006456C5"/>
    <w:rsid w:val="006827A8"/>
    <w:rsid w:val="006A4709"/>
    <w:rsid w:val="006C0B7C"/>
    <w:rsid w:val="006C2361"/>
    <w:rsid w:val="006C3054"/>
    <w:rsid w:val="006C4D15"/>
    <w:rsid w:val="006D5154"/>
    <w:rsid w:val="007059A1"/>
    <w:rsid w:val="00725CD7"/>
    <w:rsid w:val="00740E77"/>
    <w:rsid w:val="00742595"/>
    <w:rsid w:val="00766B4C"/>
    <w:rsid w:val="007713BA"/>
    <w:rsid w:val="0079295B"/>
    <w:rsid w:val="007C3DBC"/>
    <w:rsid w:val="007C7FA3"/>
    <w:rsid w:val="007D1466"/>
    <w:rsid w:val="007D7F90"/>
    <w:rsid w:val="007F15F8"/>
    <w:rsid w:val="0080368A"/>
    <w:rsid w:val="00806E5B"/>
    <w:rsid w:val="00810BF6"/>
    <w:rsid w:val="00812638"/>
    <w:rsid w:val="00821A81"/>
    <w:rsid w:val="00832672"/>
    <w:rsid w:val="008418F1"/>
    <w:rsid w:val="0085583B"/>
    <w:rsid w:val="00870E72"/>
    <w:rsid w:val="0087237A"/>
    <w:rsid w:val="00880B9E"/>
    <w:rsid w:val="008825DD"/>
    <w:rsid w:val="008851D5"/>
    <w:rsid w:val="00887C19"/>
    <w:rsid w:val="0089483A"/>
    <w:rsid w:val="00897C94"/>
    <w:rsid w:val="008B351F"/>
    <w:rsid w:val="008F34AE"/>
    <w:rsid w:val="008F6529"/>
    <w:rsid w:val="00900362"/>
    <w:rsid w:val="009053C9"/>
    <w:rsid w:val="00915280"/>
    <w:rsid w:val="00923DF9"/>
    <w:rsid w:val="009348CC"/>
    <w:rsid w:val="009370AD"/>
    <w:rsid w:val="009423C7"/>
    <w:rsid w:val="00947B78"/>
    <w:rsid w:val="00951F10"/>
    <w:rsid w:val="009719EC"/>
    <w:rsid w:val="00975094"/>
    <w:rsid w:val="009859F8"/>
    <w:rsid w:val="009946AB"/>
    <w:rsid w:val="00996795"/>
    <w:rsid w:val="009A5DEB"/>
    <w:rsid w:val="009A7E13"/>
    <w:rsid w:val="009C6E66"/>
    <w:rsid w:val="009D230A"/>
    <w:rsid w:val="009E28C3"/>
    <w:rsid w:val="009F28D7"/>
    <w:rsid w:val="00A11402"/>
    <w:rsid w:val="00A16E65"/>
    <w:rsid w:val="00A27F94"/>
    <w:rsid w:val="00A40832"/>
    <w:rsid w:val="00A503B9"/>
    <w:rsid w:val="00A655AA"/>
    <w:rsid w:val="00AA5BAE"/>
    <w:rsid w:val="00AB2B98"/>
    <w:rsid w:val="00AB3BB6"/>
    <w:rsid w:val="00AC12FA"/>
    <w:rsid w:val="00AC6F81"/>
    <w:rsid w:val="00AC7255"/>
    <w:rsid w:val="00AD6B6B"/>
    <w:rsid w:val="00AF6D39"/>
    <w:rsid w:val="00B032EE"/>
    <w:rsid w:val="00B11EDA"/>
    <w:rsid w:val="00B1487D"/>
    <w:rsid w:val="00B27801"/>
    <w:rsid w:val="00B52DC3"/>
    <w:rsid w:val="00B750D4"/>
    <w:rsid w:val="00B8224F"/>
    <w:rsid w:val="00B95E8F"/>
    <w:rsid w:val="00BA4FE2"/>
    <w:rsid w:val="00BB030D"/>
    <w:rsid w:val="00BC0905"/>
    <w:rsid w:val="00BD1DBB"/>
    <w:rsid w:val="00BD5631"/>
    <w:rsid w:val="00BD5D55"/>
    <w:rsid w:val="00C25F18"/>
    <w:rsid w:val="00C34FBF"/>
    <w:rsid w:val="00C461AA"/>
    <w:rsid w:val="00C64DD8"/>
    <w:rsid w:val="00C67B38"/>
    <w:rsid w:val="00C76464"/>
    <w:rsid w:val="00C82BA5"/>
    <w:rsid w:val="00C86F2E"/>
    <w:rsid w:val="00C919A4"/>
    <w:rsid w:val="00CB48CD"/>
    <w:rsid w:val="00CC6D6D"/>
    <w:rsid w:val="00D03937"/>
    <w:rsid w:val="00D405C0"/>
    <w:rsid w:val="00D40EF9"/>
    <w:rsid w:val="00D451FB"/>
    <w:rsid w:val="00D564DE"/>
    <w:rsid w:val="00D85793"/>
    <w:rsid w:val="00D950C6"/>
    <w:rsid w:val="00DB4454"/>
    <w:rsid w:val="00DD2FD1"/>
    <w:rsid w:val="00E2326D"/>
    <w:rsid w:val="00E31061"/>
    <w:rsid w:val="00E425FA"/>
    <w:rsid w:val="00E42812"/>
    <w:rsid w:val="00E43896"/>
    <w:rsid w:val="00E52477"/>
    <w:rsid w:val="00E66326"/>
    <w:rsid w:val="00E73B58"/>
    <w:rsid w:val="00EA0C91"/>
    <w:rsid w:val="00EA466D"/>
    <w:rsid w:val="00EB264A"/>
    <w:rsid w:val="00EF3BA9"/>
    <w:rsid w:val="00F00279"/>
    <w:rsid w:val="00F2416A"/>
    <w:rsid w:val="00F24620"/>
    <w:rsid w:val="00F32352"/>
    <w:rsid w:val="00F4675D"/>
    <w:rsid w:val="00F603E0"/>
    <w:rsid w:val="00F96FD6"/>
    <w:rsid w:val="00FD321C"/>
    <w:rsid w:val="00FE1A05"/>
    <w:rsid w:val="00FE63EB"/>
    <w:rsid w:val="00FE7E9F"/>
    <w:rsid w:val="00FF252E"/>
    <w:rsid w:val="00FF3EA9"/>
    <w:rsid w:val="00FF6AE3"/>
    <w:rsid w:val="00FF76AB"/>
    <w:rsid w:val="0C27595B"/>
    <w:rsid w:val="195C6CDB"/>
    <w:rsid w:val="1CDD3961"/>
    <w:rsid w:val="25625F13"/>
    <w:rsid w:val="2E2A1DD4"/>
    <w:rsid w:val="310DB7DF"/>
    <w:rsid w:val="3680A1E0"/>
    <w:rsid w:val="3BAD43BE"/>
    <w:rsid w:val="437AB4C2"/>
    <w:rsid w:val="46757DF1"/>
    <w:rsid w:val="47768A44"/>
    <w:rsid w:val="4F94494E"/>
    <w:rsid w:val="508F9425"/>
    <w:rsid w:val="58AB4D45"/>
    <w:rsid w:val="703943E9"/>
    <w:rsid w:val="768566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4DB3E6"/>
  <w14:defaultImageDpi w14:val="300"/>
  <w15:chartTrackingRefBased/>
  <w15:docId w15:val="{521881BE-3308-134F-B025-12118540C1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85583B"/>
    <w:pPr>
      <w:overflowPunct w:val="0"/>
      <w:autoSpaceDE w:val="0"/>
      <w:autoSpaceDN w:val="0"/>
      <w:adjustRightInd w:val="0"/>
      <w:textAlignment w:val="baseline"/>
    </w:pPr>
    <w:rPr>
      <w:rFonts w:ascii="Arial" w:hAnsi="Arial" w:eastAsia="Times New Roman"/>
      <w:sz w:val="22"/>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59"/>
    <w:rsid w:val="0085583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fzeile">
    <w:name w:val="header"/>
    <w:basedOn w:val="Standard"/>
    <w:link w:val="KopfzeileZchn"/>
    <w:uiPriority w:val="99"/>
    <w:unhideWhenUsed/>
    <w:rsid w:val="001304BA"/>
    <w:pPr>
      <w:tabs>
        <w:tab w:val="center" w:pos="4536"/>
        <w:tab w:val="right" w:pos="9072"/>
      </w:tabs>
    </w:pPr>
  </w:style>
  <w:style w:type="character" w:styleId="KopfzeileZchn" w:customStyle="1">
    <w:name w:val="Kopfzeile Zchn"/>
    <w:link w:val="Kopfzeile"/>
    <w:uiPriority w:val="99"/>
    <w:rsid w:val="001304BA"/>
    <w:rPr>
      <w:rFonts w:ascii="Arial" w:hAnsi="Arial" w:eastAsia="Times New Roman"/>
      <w:sz w:val="22"/>
    </w:rPr>
  </w:style>
  <w:style w:type="paragraph" w:styleId="Fuzeile">
    <w:name w:val="footer"/>
    <w:basedOn w:val="Standard"/>
    <w:link w:val="FuzeileZchn"/>
    <w:uiPriority w:val="99"/>
    <w:unhideWhenUsed/>
    <w:rsid w:val="001304BA"/>
    <w:pPr>
      <w:tabs>
        <w:tab w:val="center" w:pos="4536"/>
        <w:tab w:val="right" w:pos="9072"/>
      </w:tabs>
    </w:pPr>
  </w:style>
  <w:style w:type="character" w:styleId="FuzeileZchn" w:customStyle="1">
    <w:name w:val="Fußzeile Zchn"/>
    <w:link w:val="Fuzeile"/>
    <w:uiPriority w:val="99"/>
    <w:rsid w:val="001304BA"/>
    <w:rPr>
      <w:rFonts w:ascii="Arial" w:hAnsi="Arial" w:eastAsia="Times New Roman"/>
      <w:sz w:val="22"/>
    </w:rPr>
  </w:style>
  <w:style w:type="paragraph" w:styleId="MittleresRaster21" w:customStyle="1">
    <w:name w:val="Mittleres Raster 21"/>
    <w:link w:val="MittleresRaster2Zchn"/>
    <w:qFormat/>
    <w:rsid w:val="001304BA"/>
    <w:rPr>
      <w:rFonts w:ascii="PMingLiU" w:hAnsi="PMingLiU"/>
      <w:sz w:val="22"/>
      <w:szCs w:val="22"/>
    </w:rPr>
  </w:style>
  <w:style w:type="character" w:styleId="MittleresRaster2Zchn" w:customStyle="1">
    <w:name w:val="Mittleres Raster 2 Zchn"/>
    <w:link w:val="MittleresRaster21"/>
    <w:rsid w:val="001304BA"/>
    <w:rPr>
      <w:rFonts w:ascii="PMingLiU" w:hAnsi="PMingLiU"/>
      <w:sz w:val="22"/>
      <w:szCs w:val="22"/>
    </w:rPr>
  </w:style>
  <w:style w:type="paragraph" w:styleId="EinfAbs" w:customStyle="1">
    <w:name w:val="[Einf. Abs.]"/>
    <w:basedOn w:val="Standard"/>
    <w:uiPriority w:val="99"/>
    <w:rsid w:val="00623ABA"/>
    <w:pPr>
      <w:overflowPunct/>
      <w:spacing w:line="288" w:lineRule="auto"/>
      <w:textAlignment w:val="center"/>
    </w:pPr>
    <w:rPr>
      <w:rFonts w:ascii="Minion Pro" w:hAnsi="Minion Pro" w:eastAsia="MS Mincho" w:cs="Minion Pro"/>
      <w:color w:val="000000"/>
      <w:sz w:val="24"/>
      <w:szCs w:val="24"/>
    </w:rPr>
  </w:style>
  <w:style w:type="paragraph" w:styleId="Listenabsatz">
    <w:name w:val="List Paragraph"/>
    <w:basedOn w:val="Standard"/>
    <w:uiPriority w:val="72"/>
    <w:qFormat/>
    <w:rsid w:val="007F15F8"/>
    <w:pPr>
      <w:ind w:left="720"/>
      <w:contextualSpacing/>
    </w:pPr>
  </w:style>
  <w:style w:type="character" w:styleId="Hyperlink">
    <w:name w:val="Hyperlink"/>
    <w:basedOn w:val="Absatz-Standardschriftart"/>
    <w:uiPriority w:val="99"/>
    <w:unhideWhenUsed/>
    <w:rsid w:val="00437A7C"/>
    <w:rPr>
      <w:color w:val="0563C1" w:themeColor="hyperlink"/>
      <w:u w:val="single"/>
    </w:rPr>
  </w:style>
  <w:style w:type="character" w:styleId="NichtaufgelsteErwhnung">
    <w:name w:val="Unresolved Mention"/>
    <w:basedOn w:val="Absatz-Standardschriftart"/>
    <w:uiPriority w:val="99"/>
    <w:semiHidden/>
    <w:unhideWhenUsed/>
    <w:rsid w:val="00437A7C"/>
    <w:rPr>
      <w:color w:val="605E5C"/>
      <w:shd w:val="clear" w:color="auto" w:fill="E1DFDD"/>
    </w:rPr>
  </w:style>
  <w:style w:type="paragraph" w:styleId="Kommentartext">
    <w:name w:val="annotation text"/>
    <w:basedOn w:val="Standard"/>
    <w:link w:val="KommentartextZchn"/>
    <w:uiPriority w:val="99"/>
    <w:semiHidden/>
    <w:unhideWhenUsed/>
    <w:rPr>
      <w:sz w:val="20"/>
    </w:rPr>
  </w:style>
  <w:style w:type="character" w:styleId="KommentartextZchn" w:customStyle="1">
    <w:name w:val="Kommentartext Zchn"/>
    <w:basedOn w:val="Absatz-Standardschriftart"/>
    <w:link w:val="Kommentartext"/>
    <w:uiPriority w:val="99"/>
    <w:semiHidden/>
    <w:rPr>
      <w:rFonts w:ascii="Arial" w:hAnsi="Arial" w:eastAsia="Times New Roman"/>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71"/>
    <w:rsid w:val="004F1023"/>
    <w:rPr>
      <w:rFonts w:ascii="Arial" w:hAnsi="Arial"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mik-osnabrueck.de"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9238e425680c494d"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729d543-6bd0-4802-b96d-967b2dc9dbb8}"/>
      </w:docPartPr>
      <w:docPartBody>
        <w:p w14:paraId="2ABDFA8D">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2B84FD9E725C4D832FF091F6327D3F" ma:contentTypeVersion="13" ma:contentTypeDescription="Ein neues Dokument erstellen." ma:contentTypeScope="" ma:versionID="774650c379000cadd2cb5e11179e798e">
  <xsd:schema xmlns:xsd="http://www.w3.org/2001/XMLSchema" xmlns:xs="http://www.w3.org/2001/XMLSchema" xmlns:p="http://schemas.microsoft.com/office/2006/metadata/properties" xmlns:ns2="ff0897c5-7d01-457d-9484-ce8733369b7f" xmlns:ns3="bfdc72ef-ee3f-4569-9e62-4cbd5d143c77" targetNamespace="http://schemas.microsoft.com/office/2006/metadata/properties" ma:root="true" ma:fieldsID="e254c06059c71ad7b339b1e70434fdf7" ns2:_="" ns3:_="">
    <xsd:import namespace="ff0897c5-7d01-457d-9484-ce8733369b7f"/>
    <xsd:import namespace="bfdc72ef-ee3f-4569-9e62-4cbd5d143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897c5-7d01-457d-9484-ce8733369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c72ef-ee3f-4569-9e62-4cbd5d143c7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ACA0E-6E71-475D-949B-4E73FCDC3D46}">
  <ds:schemaRefs>
    <ds:schemaRef ds:uri="http://schemas.microsoft.com/sharepoint/v3/contenttype/forms"/>
  </ds:schemaRefs>
</ds:datastoreItem>
</file>

<file path=customXml/itemProps2.xml><?xml version="1.0" encoding="utf-8"?>
<ds:datastoreItem xmlns:ds="http://schemas.openxmlformats.org/officeDocument/2006/customXml" ds:itemID="{61F913F1-93C0-4398-8AC8-3E9AF2F19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897c5-7d01-457d-9484-ce8733369b7f"/>
    <ds:schemaRef ds:uri="bfdc72ef-ee3f-4569-9e62-4cbd5d143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12629-9912-AA4F-AD0C-9B0224351103}">
  <ds:schemaRefs>
    <ds:schemaRef ds:uri="http://schemas.openxmlformats.org/officeDocument/2006/bibliography"/>
  </ds:schemaRefs>
</ds:datastoreItem>
</file>

<file path=customXml/itemProps4.xml><?xml version="1.0" encoding="utf-8"?>
<ds:datastoreItem xmlns:ds="http://schemas.openxmlformats.org/officeDocument/2006/customXml" ds:itemID="{5EDA294D-6733-4D59-AEB5-18C0FEC258D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Troyca Visual Solutions GmbH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Birgit Scheidecker</lastModifiedBy>
  <revision>123</revision>
  <lastPrinted>2021-05-12T13:24:00.0000000Z</lastPrinted>
  <dcterms:created xsi:type="dcterms:W3CDTF">2022-03-04T11:52:00.0000000Z</dcterms:created>
  <dcterms:modified xsi:type="dcterms:W3CDTF">2022-03-14T16:47:36.4381540Z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0x010100102B84FD9E725C4D832FF091F6327D3F</vt:lpwstr>
  </property>
</Properties>
</file>