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1C3A8" w14:textId="78F4F346" w:rsidR="00B32201" w:rsidRDefault="007B7691" w:rsidP="00AB746A">
      <w:pPr>
        <w:jc w:val="both"/>
        <w:rPr>
          <w:color w:val="595959" w:themeColor="text1" w:themeTint="A6"/>
          <w:sz w:val="24"/>
          <w:szCs w:val="24"/>
        </w:rPr>
      </w:pPr>
      <w:r>
        <w:rPr>
          <w:noProof/>
          <w:lang w:eastAsia="de-DE"/>
        </w:rPr>
        <mc:AlternateContent>
          <mc:Choice Requires="wps">
            <w:drawing>
              <wp:anchor distT="0" distB="0" distL="114300" distR="114300" simplePos="0" relativeHeight="251659264" behindDoc="0" locked="0" layoutInCell="1" allowOverlap="1" wp14:anchorId="1552A75A" wp14:editId="0CF5BA2E">
                <wp:simplePos x="0" y="0"/>
                <wp:positionH relativeFrom="margin">
                  <wp:posOffset>889248</wp:posOffset>
                </wp:positionH>
                <wp:positionV relativeFrom="paragraph">
                  <wp:posOffset>157728</wp:posOffset>
                </wp:positionV>
                <wp:extent cx="1163980" cy="1311966"/>
                <wp:effectExtent l="0" t="0" r="0" b="254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80" cy="1311966"/>
                        </a:xfrm>
                        <a:prstGeom prst="rect">
                          <a:avLst/>
                        </a:prstGeom>
                        <a:solidFill>
                          <a:srgbClr val="FFFFFF"/>
                        </a:solidFill>
                        <a:ln w="0">
                          <a:noFill/>
                          <a:miter lim="800000"/>
                          <a:headEnd/>
                          <a:tailEnd/>
                        </a:ln>
                      </wps:spPr>
                      <wps:txbx>
                        <w:txbxContent>
                          <w:p w14:paraId="4E0EFBFB" w14:textId="77777777" w:rsidR="00B32201" w:rsidRDefault="00B32201" w:rsidP="00B32201">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2A75A" id="_x0000_t202" coordsize="21600,21600" o:spt="202" path="m,l,21600r21600,l21600,xe">
                <v:stroke joinstyle="miter"/>
                <v:path gradientshapeok="t" o:connecttype="rect"/>
              </v:shapetype>
              <v:shape id="Textfeld 307" o:spid="_x0000_s1026" type="#_x0000_t202" style="position:absolute;left:0;text-align:left;margin-left:70pt;margin-top:12.4pt;width:91.65pt;height:10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" stroked="f" strokeweight="0">
                <v:textbox>
                  <w:txbxContent>
                    <w:p w14:paraId="4E0EFBFB" w14:textId="77777777" w:rsidR="00B32201" w:rsidRDefault="00B32201" w:rsidP="00B32201">
                      <w:pPr>
                        <w:rPr>
                          <w:b/>
                          <w:bCs/>
                          <w:sz w:val="24"/>
                          <w:szCs w:val="24"/>
                        </w:rPr>
                      </w:pPr>
                    </w:p>
                  </w:txbxContent>
                </v:textbox>
                <w10:wrap anchorx="margin"/>
              </v:shape>
            </w:pict>
          </mc:Fallback>
        </mc:AlternateContent>
      </w:r>
      <w:r w:rsidR="00AB746A">
        <w:rPr>
          <w:color w:val="595959" w:themeColor="text1" w:themeTint="A6"/>
          <w:sz w:val="24"/>
          <w:szCs w:val="24"/>
        </w:rPr>
        <w:t xml:space="preserve">                                                                                                            </w:t>
      </w:r>
      <w:r w:rsidR="006F3E3B">
        <w:rPr>
          <w:noProof/>
          <w:color w:val="595959" w:themeColor="text1" w:themeTint="A6"/>
          <w:sz w:val="24"/>
          <w:szCs w:val="24"/>
        </w:rPr>
        <w:drawing>
          <wp:inline distT="0" distB="0" distL="0" distR="0" wp14:anchorId="4E11DDF5" wp14:editId="0D8D6034">
            <wp:extent cx="2009773" cy="418444"/>
            <wp:effectExtent l="0" t="0" r="0" b="1270"/>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ClipA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2804" cy="437813"/>
                    </a:xfrm>
                    <a:prstGeom prst="rect">
                      <a:avLst/>
                    </a:prstGeom>
                  </pic:spPr>
                </pic:pic>
              </a:graphicData>
            </a:graphic>
          </wp:inline>
        </w:drawing>
      </w:r>
    </w:p>
    <w:p w14:paraId="5BBBCA3D" w14:textId="77777777" w:rsidR="00311402" w:rsidRDefault="00311402" w:rsidP="00311402">
      <w:pPr>
        <w:ind w:left="5664" w:firstLine="708"/>
        <w:jc w:val="both"/>
        <w:rPr>
          <w:color w:val="595959" w:themeColor="text1" w:themeTint="A6"/>
          <w:sz w:val="24"/>
          <w:szCs w:val="24"/>
        </w:rPr>
      </w:pPr>
    </w:p>
    <w:p w14:paraId="4E4A6791" w14:textId="5DABAE35" w:rsidR="00B32201" w:rsidRDefault="001E138F" w:rsidP="00B32201">
      <w:pPr>
        <w:pStyle w:val="Titel"/>
        <w:jc w:val="right"/>
        <w:rPr>
          <w:color w:val="595959" w:themeColor="text1" w:themeTint="A6"/>
          <w:sz w:val="24"/>
          <w:szCs w:val="24"/>
        </w:rPr>
      </w:pPr>
      <w:r>
        <w:rPr>
          <w:color w:val="595959" w:themeColor="text1" w:themeTint="A6"/>
          <w:sz w:val="24"/>
          <w:szCs w:val="24"/>
        </w:rPr>
        <w:t xml:space="preserve">MIK - </w:t>
      </w:r>
      <w:r w:rsidR="00B32201">
        <w:rPr>
          <w:color w:val="595959" w:themeColor="text1" w:themeTint="A6"/>
          <w:sz w:val="24"/>
          <w:szCs w:val="24"/>
        </w:rPr>
        <w:t>Museum Industriekultur Osnabrück</w:t>
      </w:r>
    </w:p>
    <w:p w14:paraId="1774049D" w14:textId="63173F60" w:rsidR="00B32201" w:rsidRDefault="006A717A" w:rsidP="00B32201">
      <w:pPr>
        <w:pStyle w:val="Titel"/>
        <w:jc w:val="right"/>
        <w:rPr>
          <w:color w:val="595959" w:themeColor="text1" w:themeTint="A6"/>
          <w:sz w:val="24"/>
          <w:szCs w:val="24"/>
        </w:rPr>
      </w:pPr>
      <w:r>
        <w:rPr>
          <w:color w:val="595959" w:themeColor="text1" w:themeTint="A6"/>
          <w:sz w:val="24"/>
          <w:szCs w:val="24"/>
        </w:rPr>
        <w:t>Birgit Scheidecker</w:t>
      </w:r>
      <w:r>
        <w:rPr>
          <w:color w:val="595959" w:themeColor="text1" w:themeTint="A6"/>
          <w:sz w:val="24"/>
          <w:szCs w:val="24"/>
        </w:rPr>
        <w:br/>
        <w:t>Presse-</w:t>
      </w:r>
      <w:r w:rsidR="0072363E">
        <w:rPr>
          <w:color w:val="595959" w:themeColor="text1" w:themeTint="A6"/>
          <w:sz w:val="24"/>
          <w:szCs w:val="24"/>
        </w:rPr>
        <w:t xml:space="preserve"> </w:t>
      </w:r>
      <w:r>
        <w:rPr>
          <w:color w:val="595959" w:themeColor="text1" w:themeTint="A6"/>
          <w:sz w:val="24"/>
          <w:szCs w:val="24"/>
        </w:rPr>
        <w:t>und Öffentlichkeitsarbeit / Veranstaltungen</w:t>
      </w:r>
    </w:p>
    <w:p w14:paraId="58E1B3D4" w14:textId="77777777" w:rsidR="00B32201" w:rsidRDefault="00B32201" w:rsidP="00B32201">
      <w:pPr>
        <w:pStyle w:val="Titel"/>
        <w:jc w:val="right"/>
        <w:rPr>
          <w:color w:val="595959" w:themeColor="text1" w:themeTint="A6"/>
          <w:sz w:val="24"/>
          <w:szCs w:val="24"/>
        </w:rPr>
      </w:pPr>
      <w:proofErr w:type="spellStart"/>
      <w:r>
        <w:rPr>
          <w:color w:val="595959" w:themeColor="text1" w:themeTint="A6"/>
          <w:sz w:val="24"/>
          <w:szCs w:val="24"/>
        </w:rPr>
        <w:t>Süberweg</w:t>
      </w:r>
      <w:proofErr w:type="spellEnd"/>
      <w:r>
        <w:rPr>
          <w:color w:val="595959" w:themeColor="text1" w:themeTint="A6"/>
          <w:sz w:val="24"/>
          <w:szCs w:val="24"/>
        </w:rPr>
        <w:t xml:space="preserve"> 50a</w:t>
      </w:r>
    </w:p>
    <w:p w14:paraId="65BCC014" w14:textId="77777777" w:rsidR="00B32201" w:rsidRDefault="00B32201" w:rsidP="00B32201">
      <w:pPr>
        <w:pStyle w:val="Titel"/>
        <w:jc w:val="right"/>
        <w:rPr>
          <w:color w:val="595959" w:themeColor="text1" w:themeTint="A6"/>
          <w:sz w:val="24"/>
          <w:szCs w:val="24"/>
        </w:rPr>
      </w:pPr>
      <w:r>
        <w:rPr>
          <w:color w:val="595959" w:themeColor="text1" w:themeTint="A6"/>
          <w:sz w:val="24"/>
          <w:szCs w:val="24"/>
        </w:rPr>
        <w:t>49090 Osnabrück</w:t>
      </w:r>
    </w:p>
    <w:p w14:paraId="1521A6F8" w14:textId="03D36AE4" w:rsidR="00B32201" w:rsidRDefault="00B32201" w:rsidP="00B32201">
      <w:pPr>
        <w:pStyle w:val="Titel"/>
        <w:jc w:val="right"/>
        <w:rPr>
          <w:color w:val="595959" w:themeColor="text1" w:themeTint="A6"/>
          <w:sz w:val="24"/>
          <w:szCs w:val="24"/>
        </w:rPr>
      </w:pPr>
      <w:r>
        <w:rPr>
          <w:color w:val="595959" w:themeColor="text1" w:themeTint="A6"/>
          <w:sz w:val="24"/>
          <w:szCs w:val="24"/>
        </w:rPr>
        <w:t>Tel.:</w:t>
      </w:r>
      <w:r>
        <w:rPr>
          <w:color w:val="595959" w:themeColor="text1" w:themeTint="A6"/>
          <w:sz w:val="24"/>
          <w:szCs w:val="24"/>
        </w:rPr>
        <w:tab/>
        <w:t>0541</w:t>
      </w:r>
      <w:r w:rsidR="00F44B8A">
        <w:rPr>
          <w:color w:val="595959" w:themeColor="text1" w:themeTint="A6"/>
          <w:sz w:val="24"/>
          <w:szCs w:val="24"/>
        </w:rPr>
        <w:t xml:space="preserve"> 912 78 46</w:t>
      </w:r>
    </w:p>
    <w:p w14:paraId="2E4637D9" w14:textId="62E659CA" w:rsidR="00B32201" w:rsidRPr="00F44B8A" w:rsidRDefault="006F2E8B" w:rsidP="00B32201">
      <w:pPr>
        <w:pStyle w:val="KeinLeerraum"/>
        <w:jc w:val="right"/>
        <w:rPr>
          <w:sz w:val="20"/>
          <w:szCs w:val="20"/>
        </w:rPr>
      </w:pPr>
      <w:hyperlink r:id="rId9" w:history="1">
        <w:r w:rsidRPr="00D76D2E">
          <w:rPr>
            <w:rStyle w:val="Hyperlink"/>
            <w:sz w:val="20"/>
            <w:szCs w:val="20"/>
          </w:rPr>
          <w:t>scheidecker@mik-osnabrueck.de</w:t>
        </w:r>
      </w:hyperlink>
    </w:p>
    <w:p w14:paraId="56D946A3" w14:textId="40329CA8" w:rsidR="00B32201" w:rsidRPr="00F44B8A" w:rsidRDefault="006F2E8B" w:rsidP="00B32201">
      <w:pPr>
        <w:pStyle w:val="KeinLeerraum"/>
        <w:jc w:val="right"/>
        <w:rPr>
          <w:sz w:val="20"/>
          <w:szCs w:val="20"/>
        </w:rPr>
      </w:pPr>
      <w:hyperlink r:id="rId10" w:history="1">
        <w:r w:rsidR="006A717A" w:rsidRPr="00F44B8A">
          <w:rPr>
            <w:rStyle w:val="Hyperlink"/>
            <w:sz w:val="20"/>
            <w:szCs w:val="20"/>
          </w:rPr>
          <w:t>www.m</w:t>
        </w:r>
        <w:r>
          <w:rPr>
            <w:rStyle w:val="Hyperlink"/>
            <w:sz w:val="20"/>
            <w:szCs w:val="20"/>
          </w:rPr>
          <w:t>ik-osnabrueck.de</w:t>
        </w:r>
      </w:hyperlink>
    </w:p>
    <w:p w14:paraId="6877CE01" w14:textId="77777777" w:rsidR="006A717A" w:rsidRDefault="006A717A" w:rsidP="00B32201">
      <w:pPr>
        <w:pStyle w:val="KeinLeerraum"/>
        <w:jc w:val="right"/>
      </w:pPr>
    </w:p>
    <w:p w14:paraId="5726E0B1" w14:textId="77777777" w:rsidR="00B32201" w:rsidRDefault="00B32201" w:rsidP="00B32201">
      <w:pPr>
        <w:pStyle w:val="KeinLeerraum"/>
        <w:jc w:val="right"/>
      </w:pPr>
    </w:p>
    <w:p w14:paraId="0986C876" w14:textId="31E48A32" w:rsidR="00B32201" w:rsidRPr="006A717A" w:rsidRDefault="00B32201" w:rsidP="00B32201">
      <w:pPr>
        <w:ind w:left="4956" w:firstLine="680"/>
        <w:jc w:val="right"/>
        <w:rPr>
          <w:rFonts w:asciiTheme="majorHAnsi" w:hAnsiTheme="majorHAnsi" w:cstheme="majorHAnsi"/>
          <w:b/>
        </w:rPr>
      </w:pPr>
      <w:r w:rsidRPr="006A717A">
        <w:rPr>
          <w:rFonts w:asciiTheme="majorHAnsi" w:hAnsiTheme="majorHAnsi" w:cstheme="majorHAnsi"/>
          <w:b/>
        </w:rPr>
        <w:t xml:space="preserve">Osnabrück, </w:t>
      </w:r>
      <w:r w:rsidR="005944F9">
        <w:rPr>
          <w:rFonts w:asciiTheme="majorHAnsi" w:hAnsiTheme="majorHAnsi" w:cstheme="majorHAnsi"/>
          <w:b/>
        </w:rPr>
        <w:t>22</w:t>
      </w:r>
      <w:r w:rsidR="00431E31">
        <w:rPr>
          <w:rFonts w:asciiTheme="majorHAnsi" w:hAnsiTheme="majorHAnsi" w:cstheme="majorHAnsi"/>
          <w:b/>
        </w:rPr>
        <w:t>.0</w:t>
      </w:r>
      <w:r w:rsidR="00D9668C">
        <w:rPr>
          <w:rFonts w:asciiTheme="majorHAnsi" w:hAnsiTheme="majorHAnsi" w:cstheme="majorHAnsi"/>
          <w:b/>
        </w:rPr>
        <w:t>3</w:t>
      </w:r>
      <w:r w:rsidR="00431E31">
        <w:rPr>
          <w:rFonts w:asciiTheme="majorHAnsi" w:hAnsiTheme="majorHAnsi" w:cstheme="majorHAnsi"/>
          <w:b/>
        </w:rPr>
        <w:t>.</w:t>
      </w:r>
      <w:r w:rsidR="006A717A">
        <w:rPr>
          <w:rFonts w:asciiTheme="majorHAnsi" w:hAnsiTheme="majorHAnsi" w:cstheme="majorHAnsi"/>
          <w:b/>
        </w:rPr>
        <w:t>202</w:t>
      </w:r>
      <w:r w:rsidR="00A01583">
        <w:rPr>
          <w:rFonts w:asciiTheme="majorHAnsi" w:hAnsiTheme="majorHAnsi" w:cstheme="majorHAnsi"/>
          <w:b/>
        </w:rPr>
        <w:t>1</w:t>
      </w:r>
    </w:p>
    <w:p w14:paraId="47ADE2CF" w14:textId="77777777" w:rsidR="006A717A" w:rsidRPr="002042EA" w:rsidRDefault="006A717A" w:rsidP="006A717A">
      <w:pPr>
        <w:rPr>
          <w:b/>
          <w:caps/>
          <w:sz w:val="28"/>
          <w:szCs w:val="28"/>
        </w:rPr>
      </w:pPr>
      <w:r w:rsidRPr="002042EA">
        <w:rPr>
          <w:b/>
          <w:caps/>
          <w:sz w:val="28"/>
          <w:szCs w:val="28"/>
        </w:rPr>
        <w:t>Presseinformation</w:t>
      </w:r>
    </w:p>
    <w:p w14:paraId="450548F3" w14:textId="2F775DAF" w:rsidR="009812F5" w:rsidRDefault="009812F5" w:rsidP="009812F5">
      <w:pPr>
        <w:rPr>
          <w:rFonts w:asciiTheme="minorHAnsi" w:hAnsiTheme="minorHAnsi" w:cstheme="minorHAnsi"/>
          <w:b/>
          <w:sz w:val="20"/>
          <w:szCs w:val="20"/>
        </w:rPr>
      </w:pPr>
    </w:p>
    <w:p w14:paraId="5A885D41" w14:textId="7CC1D13D" w:rsidR="00365861" w:rsidRPr="00DF5B7E" w:rsidRDefault="00946E5A" w:rsidP="00C15506">
      <w:pPr>
        <w:rPr>
          <w:sz w:val="26"/>
          <w:szCs w:val="26"/>
        </w:rPr>
      </w:pPr>
      <w:r w:rsidRPr="00F44B8A">
        <w:rPr>
          <w:rFonts w:asciiTheme="minorHAnsi" w:hAnsiTheme="minorHAnsi" w:cstheme="minorHAnsi"/>
          <w:b/>
          <w:sz w:val="28"/>
          <w:szCs w:val="28"/>
        </w:rPr>
        <w:t xml:space="preserve">Alles über Wasser im </w:t>
      </w:r>
      <w:r w:rsidR="00A01583" w:rsidRPr="00F44B8A">
        <w:rPr>
          <w:rFonts w:asciiTheme="minorHAnsi" w:hAnsiTheme="minorHAnsi" w:cstheme="minorHAnsi"/>
          <w:b/>
          <w:sz w:val="28"/>
          <w:szCs w:val="28"/>
        </w:rPr>
        <w:t xml:space="preserve">Museum Industriekultur Osnabrück </w:t>
      </w:r>
      <w:r w:rsidRPr="00DF5B7E">
        <w:rPr>
          <w:rFonts w:asciiTheme="minorHAnsi" w:hAnsiTheme="minorHAnsi" w:cstheme="minorHAnsi"/>
          <w:b/>
          <w:sz w:val="26"/>
          <w:szCs w:val="26"/>
        </w:rPr>
        <w:br/>
      </w:r>
      <w:r w:rsidRPr="00DF5B7E">
        <w:rPr>
          <w:b/>
          <w:sz w:val="26"/>
          <w:szCs w:val="26"/>
        </w:rPr>
        <w:t xml:space="preserve">MIK zeigt </w:t>
      </w:r>
      <w:r w:rsidR="00012B47" w:rsidRPr="00DF5B7E">
        <w:rPr>
          <w:b/>
          <w:sz w:val="26"/>
          <w:szCs w:val="26"/>
        </w:rPr>
        <w:t xml:space="preserve">partizipative </w:t>
      </w:r>
      <w:r w:rsidR="00917B16" w:rsidRPr="00DF5B7E">
        <w:rPr>
          <w:b/>
          <w:sz w:val="26"/>
          <w:szCs w:val="26"/>
        </w:rPr>
        <w:t xml:space="preserve">Sonderausstellung „Über Wasser“ </w:t>
      </w:r>
      <w:r w:rsidR="00F44B8A">
        <w:rPr>
          <w:b/>
          <w:sz w:val="26"/>
          <w:szCs w:val="26"/>
        </w:rPr>
        <w:t xml:space="preserve"> </w:t>
      </w:r>
      <w:r w:rsidR="00F44B8A">
        <w:rPr>
          <w:b/>
          <w:sz w:val="26"/>
          <w:szCs w:val="26"/>
        </w:rPr>
        <w:br/>
      </w:r>
      <w:r w:rsidR="00B26569" w:rsidRPr="00DF5B7E">
        <w:rPr>
          <w:b/>
          <w:sz w:val="26"/>
          <w:szCs w:val="26"/>
        </w:rPr>
        <w:t>vom 22.03.2021</w:t>
      </w:r>
      <w:r w:rsidR="00067C7E">
        <w:rPr>
          <w:b/>
          <w:sz w:val="26"/>
          <w:szCs w:val="26"/>
        </w:rPr>
        <w:t xml:space="preserve"> bis </w:t>
      </w:r>
      <w:r w:rsidR="00917B16" w:rsidRPr="00DF5B7E">
        <w:rPr>
          <w:b/>
          <w:sz w:val="26"/>
          <w:szCs w:val="26"/>
        </w:rPr>
        <w:t>31</w:t>
      </w:r>
      <w:r w:rsidR="00B26569" w:rsidRPr="00DF5B7E">
        <w:rPr>
          <w:b/>
          <w:sz w:val="26"/>
          <w:szCs w:val="26"/>
        </w:rPr>
        <w:t xml:space="preserve">.10.2021 </w:t>
      </w:r>
      <w:r w:rsidR="00A01583" w:rsidRPr="00DF5B7E">
        <w:rPr>
          <w:b/>
          <w:sz w:val="26"/>
          <w:szCs w:val="26"/>
        </w:rPr>
        <w:br/>
      </w:r>
    </w:p>
    <w:p w14:paraId="6AC41FB3" w14:textId="790F041A" w:rsidR="00D03B23" w:rsidRPr="009C11E1" w:rsidRDefault="005944F9" w:rsidP="00C172D9">
      <w:pPr>
        <w:spacing w:line="276" w:lineRule="auto"/>
        <w:rPr>
          <w:rFonts w:asciiTheme="minorHAnsi" w:hAnsiTheme="minorHAnsi" w:cstheme="minorHAnsi"/>
          <w:b/>
          <w:sz w:val="24"/>
          <w:szCs w:val="24"/>
        </w:rPr>
      </w:pPr>
      <w:r>
        <w:rPr>
          <w:b/>
          <w:sz w:val="24"/>
          <w:szCs w:val="24"/>
        </w:rPr>
        <w:t xml:space="preserve">Zum Internationalen Tag des Wassers wird die </w:t>
      </w:r>
      <w:r w:rsidR="009C11E1" w:rsidRPr="009C11E1">
        <w:rPr>
          <w:b/>
          <w:sz w:val="24"/>
          <w:szCs w:val="24"/>
        </w:rPr>
        <w:t xml:space="preserve">Sonderausstellung </w:t>
      </w:r>
      <w:r w:rsidR="009C11E1">
        <w:rPr>
          <w:b/>
          <w:sz w:val="24"/>
          <w:szCs w:val="24"/>
        </w:rPr>
        <w:t xml:space="preserve">„Über Wasser“ </w:t>
      </w:r>
      <w:r>
        <w:rPr>
          <w:b/>
          <w:sz w:val="24"/>
          <w:szCs w:val="24"/>
        </w:rPr>
        <w:t xml:space="preserve">digital eröffnet. Wer die Ausstellung </w:t>
      </w:r>
      <w:r w:rsidR="009C11E1" w:rsidRPr="009C11E1">
        <w:rPr>
          <w:b/>
          <w:sz w:val="24"/>
          <w:szCs w:val="24"/>
        </w:rPr>
        <w:t>besucht, taucht tief ein in die Geschichte des Wassers.</w:t>
      </w:r>
      <w:r w:rsidR="009C11E1">
        <w:rPr>
          <w:b/>
          <w:sz w:val="24"/>
          <w:szCs w:val="24"/>
        </w:rPr>
        <w:t xml:space="preserve"> </w:t>
      </w:r>
      <w:r w:rsidR="00F42A92">
        <w:rPr>
          <w:b/>
          <w:sz w:val="24"/>
          <w:szCs w:val="24"/>
        </w:rPr>
        <w:br/>
      </w:r>
      <w:r w:rsidR="009C11E1" w:rsidRPr="009C11E1">
        <w:rPr>
          <w:b/>
          <w:sz w:val="24"/>
          <w:szCs w:val="24"/>
        </w:rPr>
        <w:t>Das archaische, lebendige und facettenreiche Element ist Lebenselixier, kraftvoll, wertvoll – und bedroht.</w:t>
      </w:r>
      <w:r w:rsidR="009C11E1" w:rsidRPr="009C11E1">
        <w:rPr>
          <w:sz w:val="24"/>
          <w:szCs w:val="24"/>
        </w:rPr>
        <w:t xml:space="preserve"> </w:t>
      </w:r>
      <w:r w:rsidR="00E35713" w:rsidRPr="0022705E">
        <w:rPr>
          <w:rFonts w:asciiTheme="minorHAnsi" w:hAnsiTheme="minorHAnsi" w:cstheme="minorHAnsi"/>
          <w:b/>
          <w:sz w:val="24"/>
          <w:szCs w:val="24"/>
        </w:rPr>
        <w:t xml:space="preserve">Das MIK </w:t>
      </w:r>
      <w:r w:rsidR="009525A2" w:rsidRPr="0022705E">
        <w:rPr>
          <w:rFonts w:asciiTheme="minorHAnsi" w:hAnsiTheme="minorHAnsi" w:cstheme="minorHAnsi"/>
          <w:b/>
          <w:sz w:val="24"/>
          <w:szCs w:val="24"/>
        </w:rPr>
        <w:t xml:space="preserve">- </w:t>
      </w:r>
      <w:r w:rsidR="00E35713" w:rsidRPr="0022705E">
        <w:rPr>
          <w:rFonts w:asciiTheme="minorHAnsi" w:hAnsiTheme="minorHAnsi" w:cstheme="minorHAnsi"/>
          <w:b/>
          <w:sz w:val="24"/>
          <w:szCs w:val="24"/>
        </w:rPr>
        <w:t xml:space="preserve">Museum Industriekultur Osnabrück ist auf dem historischen Areal der ehemaligen Steinkohlenzeche am </w:t>
      </w:r>
      <w:proofErr w:type="spellStart"/>
      <w:r w:rsidR="00E35713" w:rsidRPr="0022705E">
        <w:rPr>
          <w:rFonts w:asciiTheme="minorHAnsi" w:hAnsiTheme="minorHAnsi" w:cstheme="minorHAnsi"/>
          <w:b/>
          <w:sz w:val="24"/>
          <w:szCs w:val="24"/>
        </w:rPr>
        <w:t>Piesberg</w:t>
      </w:r>
      <w:proofErr w:type="spellEnd"/>
      <w:r w:rsidR="00E35713" w:rsidRPr="0022705E">
        <w:rPr>
          <w:rFonts w:asciiTheme="minorHAnsi" w:hAnsiTheme="minorHAnsi" w:cstheme="minorHAnsi"/>
          <w:b/>
          <w:sz w:val="24"/>
          <w:szCs w:val="24"/>
        </w:rPr>
        <w:t xml:space="preserve"> </w:t>
      </w:r>
      <w:r w:rsidR="00067C7E" w:rsidRPr="0022705E">
        <w:rPr>
          <w:rFonts w:asciiTheme="minorHAnsi" w:hAnsiTheme="minorHAnsi" w:cstheme="minorHAnsi"/>
          <w:b/>
          <w:sz w:val="24"/>
          <w:szCs w:val="24"/>
        </w:rPr>
        <w:t xml:space="preserve">in Osnabrück </w:t>
      </w:r>
      <w:r w:rsidR="00E35713" w:rsidRPr="0022705E">
        <w:rPr>
          <w:rFonts w:asciiTheme="minorHAnsi" w:hAnsiTheme="minorHAnsi" w:cstheme="minorHAnsi"/>
          <w:b/>
          <w:sz w:val="24"/>
          <w:szCs w:val="24"/>
        </w:rPr>
        <w:t>untergebracht. Aus diesem besonderen Standort, wo Natur und Industriekultur aufeinandertreffen</w:t>
      </w:r>
      <w:r w:rsidR="00650A82" w:rsidRPr="0022705E">
        <w:rPr>
          <w:rFonts w:asciiTheme="minorHAnsi" w:hAnsiTheme="minorHAnsi" w:cstheme="minorHAnsi"/>
          <w:b/>
          <w:sz w:val="24"/>
          <w:szCs w:val="24"/>
        </w:rPr>
        <w:t>,</w:t>
      </w:r>
      <w:r w:rsidR="00E35713" w:rsidRPr="0022705E">
        <w:rPr>
          <w:rFonts w:asciiTheme="minorHAnsi" w:hAnsiTheme="minorHAnsi" w:cstheme="minorHAnsi"/>
          <w:b/>
          <w:sz w:val="24"/>
          <w:szCs w:val="24"/>
        </w:rPr>
        <w:t xml:space="preserve"> ergeben sich die </w:t>
      </w:r>
      <w:r w:rsidR="009525A2" w:rsidRPr="0022705E">
        <w:rPr>
          <w:rFonts w:asciiTheme="minorHAnsi" w:hAnsiTheme="minorHAnsi" w:cstheme="minorHAnsi"/>
          <w:b/>
          <w:sz w:val="24"/>
          <w:szCs w:val="24"/>
        </w:rPr>
        <w:t xml:space="preserve">zentralen </w:t>
      </w:r>
      <w:r w:rsidR="00E35713" w:rsidRPr="0022705E">
        <w:rPr>
          <w:rFonts w:asciiTheme="minorHAnsi" w:hAnsiTheme="minorHAnsi" w:cstheme="minorHAnsi"/>
          <w:b/>
          <w:sz w:val="24"/>
          <w:szCs w:val="24"/>
        </w:rPr>
        <w:t>Ausstellungsthemen des Museums</w:t>
      </w:r>
      <w:r w:rsidR="00A15DCE" w:rsidRPr="0022705E">
        <w:rPr>
          <w:rFonts w:asciiTheme="minorHAnsi" w:hAnsiTheme="minorHAnsi" w:cstheme="minorHAnsi"/>
          <w:b/>
          <w:sz w:val="24"/>
          <w:szCs w:val="24"/>
        </w:rPr>
        <w:t xml:space="preserve"> – sie bewegen sich </w:t>
      </w:r>
      <w:r w:rsidR="00E35713" w:rsidRPr="0022705E">
        <w:rPr>
          <w:rFonts w:asciiTheme="minorHAnsi" w:hAnsiTheme="minorHAnsi" w:cstheme="minorHAnsi"/>
          <w:b/>
          <w:sz w:val="24"/>
          <w:szCs w:val="24"/>
        </w:rPr>
        <w:t xml:space="preserve">im Spannungsfeld </w:t>
      </w:r>
      <w:r w:rsidR="00946E5A" w:rsidRPr="0022705E">
        <w:rPr>
          <w:rFonts w:asciiTheme="minorHAnsi" w:hAnsiTheme="minorHAnsi" w:cstheme="minorHAnsi"/>
          <w:b/>
          <w:sz w:val="24"/>
          <w:szCs w:val="24"/>
        </w:rPr>
        <w:t>„Mensch, Natur, Wirtschaft“</w:t>
      </w:r>
      <w:r w:rsidR="00A15DCE" w:rsidRPr="0022705E">
        <w:rPr>
          <w:rFonts w:asciiTheme="minorHAnsi" w:hAnsiTheme="minorHAnsi" w:cstheme="minorHAnsi"/>
          <w:b/>
          <w:sz w:val="24"/>
          <w:szCs w:val="24"/>
        </w:rPr>
        <w:t xml:space="preserve">. </w:t>
      </w:r>
      <w:r w:rsidR="00E35713" w:rsidRPr="0022705E">
        <w:rPr>
          <w:rFonts w:asciiTheme="minorHAnsi" w:hAnsiTheme="minorHAnsi" w:cstheme="minorHAnsi"/>
          <w:b/>
          <w:sz w:val="24"/>
          <w:szCs w:val="24"/>
        </w:rPr>
        <w:t>„Über Wasser“ ist die erste Ausstellung</w:t>
      </w:r>
      <w:r w:rsidR="008A341E" w:rsidRPr="0022705E">
        <w:rPr>
          <w:rFonts w:asciiTheme="minorHAnsi" w:hAnsiTheme="minorHAnsi" w:cstheme="minorHAnsi"/>
          <w:b/>
          <w:sz w:val="24"/>
          <w:szCs w:val="24"/>
        </w:rPr>
        <w:t xml:space="preserve">, die </w:t>
      </w:r>
      <w:r w:rsidR="00F475F8" w:rsidRPr="0022705E">
        <w:rPr>
          <w:rFonts w:asciiTheme="minorHAnsi" w:hAnsiTheme="minorHAnsi" w:cstheme="minorHAnsi"/>
          <w:b/>
          <w:sz w:val="24"/>
          <w:szCs w:val="24"/>
        </w:rPr>
        <w:t xml:space="preserve">von der </w:t>
      </w:r>
      <w:r w:rsidR="008A341E" w:rsidRPr="0022705E">
        <w:rPr>
          <w:rFonts w:asciiTheme="minorHAnsi" w:hAnsiTheme="minorHAnsi" w:cstheme="minorHAnsi"/>
          <w:b/>
          <w:sz w:val="24"/>
          <w:szCs w:val="24"/>
        </w:rPr>
        <w:t>neue</w:t>
      </w:r>
      <w:r w:rsidR="00F475F8" w:rsidRPr="0022705E">
        <w:rPr>
          <w:rFonts w:asciiTheme="minorHAnsi" w:hAnsiTheme="minorHAnsi" w:cstheme="minorHAnsi"/>
          <w:b/>
          <w:sz w:val="24"/>
          <w:szCs w:val="24"/>
        </w:rPr>
        <w:t>n</w:t>
      </w:r>
      <w:r w:rsidR="008A341E" w:rsidRPr="0022705E">
        <w:rPr>
          <w:rFonts w:asciiTheme="minorHAnsi" w:hAnsiTheme="minorHAnsi" w:cstheme="minorHAnsi"/>
          <w:b/>
          <w:sz w:val="24"/>
          <w:szCs w:val="24"/>
        </w:rPr>
        <w:t xml:space="preserve"> Museumsdirektorin Dr. Vera Hierholzer</w:t>
      </w:r>
      <w:r w:rsidR="00E35713" w:rsidRPr="0022705E">
        <w:rPr>
          <w:rFonts w:asciiTheme="minorHAnsi" w:hAnsiTheme="minorHAnsi" w:cstheme="minorHAnsi"/>
          <w:b/>
          <w:sz w:val="24"/>
          <w:szCs w:val="24"/>
        </w:rPr>
        <w:t xml:space="preserve"> am MIK</w:t>
      </w:r>
      <w:r w:rsidR="008A341E" w:rsidRPr="0022705E">
        <w:rPr>
          <w:rFonts w:asciiTheme="minorHAnsi" w:hAnsiTheme="minorHAnsi" w:cstheme="minorHAnsi"/>
          <w:b/>
          <w:sz w:val="24"/>
          <w:szCs w:val="24"/>
        </w:rPr>
        <w:t xml:space="preserve"> konzipiert </w:t>
      </w:r>
      <w:r w:rsidR="00F475F8" w:rsidRPr="0022705E">
        <w:rPr>
          <w:rFonts w:asciiTheme="minorHAnsi" w:hAnsiTheme="minorHAnsi" w:cstheme="minorHAnsi"/>
          <w:b/>
          <w:sz w:val="24"/>
          <w:szCs w:val="24"/>
        </w:rPr>
        <w:t>wurde</w:t>
      </w:r>
      <w:r w:rsidR="003943EA" w:rsidRPr="0022705E">
        <w:rPr>
          <w:rFonts w:asciiTheme="minorHAnsi" w:hAnsiTheme="minorHAnsi" w:cstheme="minorHAnsi"/>
          <w:b/>
          <w:sz w:val="24"/>
          <w:szCs w:val="24"/>
        </w:rPr>
        <w:t xml:space="preserve">. </w:t>
      </w:r>
      <w:r w:rsidR="009C11E1">
        <w:rPr>
          <w:rFonts w:asciiTheme="minorHAnsi" w:hAnsiTheme="minorHAnsi" w:cstheme="minorHAnsi"/>
          <w:b/>
          <w:sz w:val="24"/>
          <w:szCs w:val="24"/>
        </w:rPr>
        <w:t>S</w:t>
      </w:r>
      <w:r w:rsidR="00F44B8A">
        <w:rPr>
          <w:rFonts w:asciiTheme="minorHAnsi" w:hAnsiTheme="minorHAnsi" w:cstheme="minorHAnsi"/>
          <w:b/>
          <w:sz w:val="24"/>
          <w:szCs w:val="24"/>
        </w:rPr>
        <w:t>i</w:t>
      </w:r>
      <w:r w:rsidR="009C11E1">
        <w:rPr>
          <w:rFonts w:asciiTheme="minorHAnsi" w:hAnsiTheme="minorHAnsi" w:cstheme="minorHAnsi"/>
          <w:b/>
          <w:sz w:val="24"/>
          <w:szCs w:val="24"/>
        </w:rPr>
        <w:t xml:space="preserve">e </w:t>
      </w:r>
      <w:r w:rsidR="00F039DE" w:rsidRPr="0022705E">
        <w:rPr>
          <w:b/>
          <w:sz w:val="24"/>
          <w:szCs w:val="24"/>
        </w:rPr>
        <w:t>zeigt</w:t>
      </w:r>
      <w:r w:rsidR="001D0593" w:rsidRPr="0022705E">
        <w:rPr>
          <w:b/>
          <w:sz w:val="24"/>
          <w:szCs w:val="24"/>
        </w:rPr>
        <w:t xml:space="preserve"> </w:t>
      </w:r>
      <w:r w:rsidR="00C172D9" w:rsidRPr="0022705E">
        <w:rPr>
          <w:b/>
          <w:sz w:val="24"/>
          <w:szCs w:val="24"/>
        </w:rPr>
        <w:t xml:space="preserve">wie entscheidend </w:t>
      </w:r>
      <w:r w:rsidR="001D0593" w:rsidRPr="0022705E">
        <w:rPr>
          <w:b/>
          <w:sz w:val="24"/>
          <w:szCs w:val="24"/>
        </w:rPr>
        <w:t>alle</w:t>
      </w:r>
      <w:r w:rsidR="00C172D9" w:rsidRPr="009C11E1">
        <w:rPr>
          <w:b/>
          <w:sz w:val="24"/>
          <w:szCs w:val="24"/>
        </w:rPr>
        <w:t>s</w:t>
      </w:r>
      <w:r w:rsidR="001D0593" w:rsidRPr="009C11E1">
        <w:rPr>
          <w:b/>
          <w:sz w:val="24"/>
          <w:szCs w:val="24"/>
        </w:rPr>
        <w:t xml:space="preserve"> Leben durch Wasser</w:t>
      </w:r>
      <w:r w:rsidR="00524B44" w:rsidRPr="009C11E1">
        <w:rPr>
          <w:b/>
          <w:sz w:val="24"/>
          <w:szCs w:val="24"/>
        </w:rPr>
        <w:t xml:space="preserve"> </w:t>
      </w:r>
      <w:r w:rsidR="00C172D9" w:rsidRPr="009C11E1">
        <w:rPr>
          <w:b/>
          <w:sz w:val="24"/>
          <w:szCs w:val="24"/>
        </w:rPr>
        <w:t xml:space="preserve">geprägt ist. </w:t>
      </w:r>
      <w:r w:rsidR="009C11E1">
        <w:rPr>
          <w:b/>
          <w:sz w:val="24"/>
          <w:szCs w:val="24"/>
        </w:rPr>
        <w:t xml:space="preserve">„Über Wasser“ </w:t>
      </w:r>
      <w:r w:rsidR="00F039DE" w:rsidRPr="009C11E1">
        <w:rPr>
          <w:b/>
          <w:sz w:val="24"/>
          <w:szCs w:val="24"/>
        </w:rPr>
        <w:t xml:space="preserve">geht auf </w:t>
      </w:r>
      <w:r w:rsidR="00524B44" w:rsidRPr="009C11E1">
        <w:rPr>
          <w:b/>
          <w:sz w:val="24"/>
          <w:szCs w:val="24"/>
        </w:rPr>
        <w:t xml:space="preserve">die vielfältige </w:t>
      </w:r>
      <w:r w:rsidR="001D0593" w:rsidRPr="009C11E1">
        <w:rPr>
          <w:b/>
          <w:sz w:val="24"/>
          <w:szCs w:val="24"/>
        </w:rPr>
        <w:t>Nutzung von Wasser in verschiedenen Kontexten</w:t>
      </w:r>
      <w:r w:rsidR="00F039DE" w:rsidRPr="009C11E1">
        <w:rPr>
          <w:b/>
          <w:sz w:val="24"/>
          <w:szCs w:val="24"/>
        </w:rPr>
        <w:t xml:space="preserve"> ein</w:t>
      </w:r>
      <w:r w:rsidR="00524B44" w:rsidRPr="009C11E1">
        <w:rPr>
          <w:b/>
          <w:sz w:val="24"/>
          <w:szCs w:val="24"/>
        </w:rPr>
        <w:t xml:space="preserve">. Auch die </w:t>
      </w:r>
      <w:r w:rsidR="001D0593" w:rsidRPr="009C11E1">
        <w:rPr>
          <w:b/>
          <w:sz w:val="24"/>
          <w:szCs w:val="24"/>
        </w:rPr>
        <w:t>menschliche</w:t>
      </w:r>
      <w:r w:rsidR="00524B44" w:rsidRPr="009C11E1">
        <w:rPr>
          <w:b/>
          <w:sz w:val="24"/>
          <w:szCs w:val="24"/>
        </w:rPr>
        <w:t>n</w:t>
      </w:r>
      <w:r w:rsidR="001D0593" w:rsidRPr="009C11E1">
        <w:rPr>
          <w:b/>
          <w:sz w:val="24"/>
          <w:szCs w:val="24"/>
        </w:rPr>
        <w:t xml:space="preserve"> Eingriffe in den </w:t>
      </w:r>
      <w:r w:rsidR="00524B44" w:rsidRPr="009C11E1">
        <w:rPr>
          <w:b/>
          <w:sz w:val="24"/>
          <w:szCs w:val="24"/>
        </w:rPr>
        <w:t xml:space="preserve">natürlichen </w:t>
      </w:r>
      <w:r w:rsidR="001D0593" w:rsidRPr="009C11E1">
        <w:rPr>
          <w:b/>
          <w:sz w:val="24"/>
          <w:szCs w:val="24"/>
        </w:rPr>
        <w:t xml:space="preserve">Lebensraum Wasser </w:t>
      </w:r>
      <w:r w:rsidR="00524B44" w:rsidRPr="009C11E1">
        <w:rPr>
          <w:b/>
          <w:sz w:val="24"/>
          <w:szCs w:val="24"/>
        </w:rPr>
        <w:t>werden in den Blick genommen</w:t>
      </w:r>
      <w:r w:rsidR="001D0593" w:rsidRPr="009C11E1">
        <w:rPr>
          <w:b/>
          <w:sz w:val="24"/>
          <w:szCs w:val="24"/>
        </w:rPr>
        <w:t>.</w:t>
      </w:r>
      <w:r w:rsidR="00F475F8" w:rsidRPr="009C11E1">
        <w:rPr>
          <w:rFonts w:asciiTheme="minorHAnsi" w:hAnsiTheme="minorHAnsi" w:cstheme="minorHAnsi"/>
          <w:b/>
          <w:sz w:val="24"/>
          <w:szCs w:val="24"/>
        </w:rPr>
        <w:t xml:space="preserve"> </w:t>
      </w:r>
      <w:r w:rsidR="006A2D18" w:rsidRPr="009C11E1">
        <w:rPr>
          <w:rFonts w:asciiTheme="minorHAnsi" w:hAnsiTheme="minorHAnsi" w:cstheme="minorHAnsi"/>
          <w:b/>
          <w:sz w:val="24"/>
          <w:szCs w:val="24"/>
        </w:rPr>
        <w:t>„</w:t>
      </w:r>
      <w:r w:rsidR="00946E5A" w:rsidRPr="009C11E1">
        <w:rPr>
          <w:rFonts w:asciiTheme="minorHAnsi" w:hAnsiTheme="minorHAnsi" w:cstheme="minorHAnsi"/>
          <w:b/>
          <w:sz w:val="24"/>
          <w:szCs w:val="24"/>
        </w:rPr>
        <w:t xml:space="preserve">Über Wasser“ ist ein partizipatives </w:t>
      </w:r>
      <w:r w:rsidR="008A341E" w:rsidRPr="009C11E1">
        <w:rPr>
          <w:rFonts w:asciiTheme="minorHAnsi" w:hAnsiTheme="minorHAnsi" w:cstheme="minorHAnsi"/>
          <w:b/>
          <w:sz w:val="24"/>
          <w:szCs w:val="24"/>
        </w:rPr>
        <w:t>Projekt</w:t>
      </w:r>
      <w:r w:rsidR="00946E5A" w:rsidRPr="009C11E1">
        <w:rPr>
          <w:rFonts w:asciiTheme="minorHAnsi" w:hAnsiTheme="minorHAnsi" w:cstheme="minorHAnsi"/>
          <w:b/>
          <w:sz w:val="24"/>
          <w:szCs w:val="24"/>
        </w:rPr>
        <w:t>, das</w:t>
      </w:r>
      <w:r w:rsidR="002F1973" w:rsidRPr="009C11E1">
        <w:rPr>
          <w:rFonts w:asciiTheme="minorHAnsi" w:hAnsiTheme="minorHAnsi" w:cstheme="minorHAnsi"/>
          <w:b/>
          <w:sz w:val="24"/>
          <w:szCs w:val="24"/>
        </w:rPr>
        <w:t xml:space="preserve"> </w:t>
      </w:r>
      <w:r w:rsidR="00946E5A" w:rsidRPr="009C11E1">
        <w:rPr>
          <w:rFonts w:asciiTheme="minorHAnsi" w:hAnsiTheme="minorHAnsi" w:cstheme="minorHAnsi"/>
          <w:b/>
          <w:sz w:val="24"/>
          <w:szCs w:val="24"/>
        </w:rPr>
        <w:t xml:space="preserve">in enger Zusammenarbeit mit </w:t>
      </w:r>
      <w:r w:rsidR="00746EAC">
        <w:rPr>
          <w:rFonts w:asciiTheme="minorHAnsi" w:hAnsiTheme="minorHAnsi" w:cstheme="minorHAnsi"/>
          <w:b/>
          <w:sz w:val="24"/>
          <w:szCs w:val="24"/>
        </w:rPr>
        <w:t xml:space="preserve">über </w:t>
      </w:r>
      <w:r w:rsidR="00F475F8" w:rsidRPr="009C11E1">
        <w:rPr>
          <w:rFonts w:asciiTheme="minorHAnsi" w:hAnsiTheme="minorHAnsi" w:cstheme="minorHAnsi"/>
          <w:b/>
          <w:sz w:val="24"/>
          <w:szCs w:val="24"/>
        </w:rPr>
        <w:t>70</w:t>
      </w:r>
      <w:r w:rsidR="00946E5A" w:rsidRPr="009C11E1">
        <w:rPr>
          <w:rFonts w:asciiTheme="minorHAnsi" w:hAnsiTheme="minorHAnsi" w:cstheme="minorHAnsi"/>
          <w:b/>
          <w:sz w:val="24"/>
          <w:szCs w:val="24"/>
        </w:rPr>
        <w:t xml:space="preserve"> </w:t>
      </w:r>
      <w:r w:rsidR="008A341E" w:rsidRPr="009C11E1">
        <w:rPr>
          <w:rFonts w:asciiTheme="minorHAnsi" w:hAnsiTheme="minorHAnsi" w:cstheme="minorHAnsi"/>
          <w:b/>
          <w:sz w:val="24"/>
          <w:szCs w:val="24"/>
        </w:rPr>
        <w:t xml:space="preserve">Partnerinnen </w:t>
      </w:r>
      <w:r w:rsidR="00946E5A" w:rsidRPr="009C11E1">
        <w:rPr>
          <w:rFonts w:asciiTheme="minorHAnsi" w:hAnsiTheme="minorHAnsi" w:cstheme="minorHAnsi"/>
          <w:b/>
          <w:sz w:val="24"/>
          <w:szCs w:val="24"/>
        </w:rPr>
        <w:t xml:space="preserve">und </w:t>
      </w:r>
      <w:r w:rsidR="008A341E" w:rsidRPr="009C11E1">
        <w:rPr>
          <w:rFonts w:asciiTheme="minorHAnsi" w:hAnsiTheme="minorHAnsi" w:cstheme="minorHAnsi"/>
          <w:b/>
          <w:sz w:val="24"/>
          <w:szCs w:val="24"/>
        </w:rPr>
        <w:t xml:space="preserve">Partnern </w:t>
      </w:r>
      <w:r w:rsidR="00946E5A" w:rsidRPr="009C11E1">
        <w:rPr>
          <w:rFonts w:asciiTheme="minorHAnsi" w:hAnsiTheme="minorHAnsi" w:cstheme="minorHAnsi"/>
          <w:b/>
          <w:sz w:val="24"/>
          <w:szCs w:val="24"/>
        </w:rPr>
        <w:t>entst</w:t>
      </w:r>
      <w:r w:rsidR="00F42A92">
        <w:rPr>
          <w:rFonts w:asciiTheme="minorHAnsi" w:hAnsiTheme="minorHAnsi" w:cstheme="minorHAnsi"/>
          <w:b/>
          <w:sz w:val="24"/>
          <w:szCs w:val="24"/>
        </w:rPr>
        <w:t>anden ist</w:t>
      </w:r>
      <w:r w:rsidR="00946E5A" w:rsidRPr="009C11E1">
        <w:rPr>
          <w:rFonts w:asciiTheme="minorHAnsi" w:hAnsiTheme="minorHAnsi" w:cstheme="minorHAnsi"/>
          <w:b/>
          <w:sz w:val="24"/>
          <w:szCs w:val="24"/>
        </w:rPr>
        <w:t>.</w:t>
      </w:r>
      <w:r w:rsidR="004506E4" w:rsidRPr="009C11E1">
        <w:rPr>
          <w:rFonts w:asciiTheme="minorHAnsi" w:hAnsiTheme="minorHAnsi" w:cstheme="minorHAnsi"/>
          <w:b/>
          <w:sz w:val="24"/>
          <w:szCs w:val="24"/>
        </w:rPr>
        <w:t xml:space="preserve"> Expert*innen</w:t>
      </w:r>
      <w:r w:rsidR="006C2E0A" w:rsidRPr="009C11E1">
        <w:rPr>
          <w:rFonts w:asciiTheme="minorHAnsi" w:hAnsiTheme="minorHAnsi" w:cstheme="minorHAnsi"/>
          <w:b/>
          <w:sz w:val="24"/>
          <w:szCs w:val="24"/>
        </w:rPr>
        <w:t xml:space="preserve"> und Wissenschaftler*innen</w:t>
      </w:r>
      <w:r w:rsidR="004506E4" w:rsidRPr="009C11E1">
        <w:rPr>
          <w:rFonts w:asciiTheme="minorHAnsi" w:hAnsiTheme="minorHAnsi" w:cstheme="minorHAnsi"/>
          <w:b/>
          <w:sz w:val="24"/>
          <w:szCs w:val="24"/>
        </w:rPr>
        <w:t xml:space="preserve"> </w:t>
      </w:r>
      <w:r w:rsidR="006C2E0A" w:rsidRPr="009C11E1">
        <w:rPr>
          <w:rFonts w:asciiTheme="minorHAnsi" w:hAnsiTheme="minorHAnsi" w:cstheme="minorHAnsi"/>
          <w:b/>
          <w:sz w:val="24"/>
          <w:szCs w:val="24"/>
        </w:rPr>
        <w:t xml:space="preserve">kommen </w:t>
      </w:r>
      <w:r w:rsidR="004506E4" w:rsidRPr="009C11E1">
        <w:rPr>
          <w:rFonts w:asciiTheme="minorHAnsi" w:hAnsiTheme="minorHAnsi" w:cstheme="minorHAnsi"/>
          <w:b/>
          <w:sz w:val="24"/>
          <w:szCs w:val="24"/>
        </w:rPr>
        <w:t>ebenso zu Wort</w:t>
      </w:r>
      <w:r w:rsidR="00067C7E" w:rsidRPr="009C11E1">
        <w:rPr>
          <w:rFonts w:asciiTheme="minorHAnsi" w:hAnsiTheme="minorHAnsi" w:cstheme="minorHAnsi"/>
          <w:b/>
          <w:sz w:val="24"/>
          <w:szCs w:val="24"/>
        </w:rPr>
        <w:t xml:space="preserve"> </w:t>
      </w:r>
      <w:r w:rsidR="004506E4" w:rsidRPr="009C11E1">
        <w:rPr>
          <w:rFonts w:asciiTheme="minorHAnsi" w:hAnsiTheme="minorHAnsi" w:cstheme="minorHAnsi"/>
          <w:b/>
          <w:sz w:val="24"/>
          <w:szCs w:val="24"/>
        </w:rPr>
        <w:t>wie Menschen, die</w:t>
      </w:r>
      <w:r w:rsidR="00E342A0" w:rsidRPr="009C11E1">
        <w:rPr>
          <w:rFonts w:asciiTheme="minorHAnsi" w:hAnsiTheme="minorHAnsi" w:cstheme="minorHAnsi"/>
          <w:b/>
          <w:sz w:val="24"/>
          <w:szCs w:val="24"/>
        </w:rPr>
        <w:t xml:space="preserve"> </w:t>
      </w:r>
      <w:r w:rsidR="004506E4" w:rsidRPr="009C11E1">
        <w:rPr>
          <w:rFonts w:asciiTheme="minorHAnsi" w:hAnsiTheme="minorHAnsi" w:cstheme="minorHAnsi"/>
          <w:b/>
          <w:sz w:val="24"/>
          <w:szCs w:val="24"/>
        </w:rPr>
        <w:t xml:space="preserve">in </w:t>
      </w:r>
      <w:r w:rsidR="00067C7E" w:rsidRPr="009C11E1">
        <w:rPr>
          <w:rFonts w:asciiTheme="minorHAnsi" w:hAnsiTheme="minorHAnsi" w:cstheme="minorHAnsi"/>
          <w:b/>
          <w:sz w:val="24"/>
          <w:szCs w:val="24"/>
        </w:rPr>
        <w:t>ihrer</w:t>
      </w:r>
      <w:r w:rsidR="006C2E0A" w:rsidRPr="009C11E1">
        <w:rPr>
          <w:rFonts w:asciiTheme="minorHAnsi" w:hAnsiTheme="minorHAnsi" w:cstheme="minorHAnsi"/>
          <w:b/>
          <w:sz w:val="24"/>
          <w:szCs w:val="24"/>
        </w:rPr>
        <w:t xml:space="preserve"> </w:t>
      </w:r>
      <w:r w:rsidR="004506E4" w:rsidRPr="009C11E1">
        <w:rPr>
          <w:rFonts w:asciiTheme="minorHAnsi" w:hAnsiTheme="minorHAnsi" w:cstheme="minorHAnsi"/>
          <w:b/>
          <w:sz w:val="24"/>
          <w:szCs w:val="24"/>
        </w:rPr>
        <w:t xml:space="preserve">Freizeit </w:t>
      </w:r>
      <w:r w:rsidR="00052E44" w:rsidRPr="009C11E1">
        <w:rPr>
          <w:rFonts w:asciiTheme="minorHAnsi" w:hAnsiTheme="minorHAnsi" w:cstheme="minorHAnsi"/>
          <w:b/>
          <w:sz w:val="24"/>
          <w:szCs w:val="24"/>
        </w:rPr>
        <w:t>intensiv mit Wasser</w:t>
      </w:r>
      <w:r w:rsidR="004506E4" w:rsidRPr="009C11E1">
        <w:rPr>
          <w:rFonts w:asciiTheme="minorHAnsi" w:hAnsiTheme="minorHAnsi" w:cstheme="minorHAnsi"/>
          <w:b/>
          <w:sz w:val="24"/>
          <w:szCs w:val="24"/>
        </w:rPr>
        <w:t xml:space="preserve"> zu tun haben.</w:t>
      </w:r>
      <w:r w:rsidR="006C2E0A" w:rsidRPr="009C11E1">
        <w:rPr>
          <w:rFonts w:asciiTheme="minorHAnsi" w:hAnsiTheme="minorHAnsi" w:cstheme="minorHAnsi"/>
          <w:b/>
          <w:sz w:val="24"/>
          <w:szCs w:val="24"/>
        </w:rPr>
        <w:t xml:space="preserve"> </w:t>
      </w:r>
      <w:r w:rsidR="00524B44" w:rsidRPr="009C11E1">
        <w:rPr>
          <w:rFonts w:asciiTheme="minorHAnsi" w:hAnsiTheme="minorHAnsi" w:cstheme="minorHAnsi"/>
          <w:b/>
          <w:sz w:val="24"/>
          <w:szCs w:val="24"/>
        </w:rPr>
        <w:t>Da</w:t>
      </w:r>
      <w:r w:rsidR="006C2E0A" w:rsidRPr="009C11E1">
        <w:rPr>
          <w:rFonts w:asciiTheme="minorHAnsi" w:hAnsiTheme="minorHAnsi" w:cstheme="minorHAnsi"/>
          <w:b/>
          <w:sz w:val="24"/>
          <w:szCs w:val="24"/>
        </w:rPr>
        <w:t xml:space="preserve">s Spektrum der Ausstellungsbeteiligten </w:t>
      </w:r>
      <w:r w:rsidR="00524B44" w:rsidRPr="009C11E1">
        <w:rPr>
          <w:rFonts w:asciiTheme="minorHAnsi" w:hAnsiTheme="minorHAnsi" w:cstheme="minorHAnsi"/>
          <w:b/>
          <w:sz w:val="24"/>
          <w:szCs w:val="24"/>
        </w:rPr>
        <w:t xml:space="preserve">ist ebenso breit wie das der </w:t>
      </w:r>
      <w:r w:rsidR="006C2E0A" w:rsidRPr="009C11E1">
        <w:rPr>
          <w:rFonts w:asciiTheme="minorHAnsi" w:hAnsiTheme="minorHAnsi" w:cstheme="minorHAnsi"/>
          <w:b/>
          <w:sz w:val="24"/>
          <w:szCs w:val="24"/>
        </w:rPr>
        <w:t>Zielgruppe</w:t>
      </w:r>
      <w:r w:rsidR="00F039DE" w:rsidRPr="009C11E1">
        <w:rPr>
          <w:rFonts w:asciiTheme="minorHAnsi" w:hAnsiTheme="minorHAnsi" w:cstheme="minorHAnsi"/>
          <w:b/>
          <w:sz w:val="24"/>
          <w:szCs w:val="24"/>
        </w:rPr>
        <w:t xml:space="preserve"> – </w:t>
      </w:r>
      <w:r w:rsidR="006C2E0A" w:rsidRPr="009C11E1">
        <w:rPr>
          <w:rFonts w:asciiTheme="minorHAnsi" w:hAnsiTheme="minorHAnsi" w:cstheme="minorHAnsi"/>
          <w:b/>
          <w:sz w:val="24"/>
          <w:szCs w:val="24"/>
        </w:rPr>
        <w:t>Wasser geht uns alle an</w:t>
      </w:r>
      <w:r w:rsidR="00E342A0" w:rsidRPr="009C11E1">
        <w:rPr>
          <w:rFonts w:asciiTheme="minorHAnsi" w:hAnsiTheme="minorHAnsi" w:cstheme="minorHAnsi"/>
          <w:b/>
          <w:sz w:val="24"/>
          <w:szCs w:val="24"/>
        </w:rPr>
        <w:t>.</w:t>
      </w:r>
      <w:r w:rsidR="006C2E0A" w:rsidRPr="009C11E1">
        <w:rPr>
          <w:rFonts w:asciiTheme="minorHAnsi" w:hAnsiTheme="minorHAnsi" w:cstheme="minorHAnsi"/>
          <w:b/>
          <w:sz w:val="24"/>
          <w:szCs w:val="24"/>
        </w:rPr>
        <w:t xml:space="preserve"> </w:t>
      </w:r>
    </w:p>
    <w:p w14:paraId="5A3F9870" w14:textId="77777777" w:rsidR="002A7819" w:rsidRPr="005F2826" w:rsidRDefault="002A7819" w:rsidP="00C172D9">
      <w:pPr>
        <w:spacing w:line="276" w:lineRule="auto"/>
        <w:rPr>
          <w:rFonts w:asciiTheme="minorHAnsi" w:hAnsiTheme="minorHAnsi" w:cstheme="minorHAnsi"/>
        </w:rPr>
      </w:pPr>
    </w:p>
    <w:p w14:paraId="064E6327" w14:textId="24B554DF" w:rsidR="00917B16" w:rsidRPr="00C172D9" w:rsidRDefault="000D5BF4" w:rsidP="00C172D9">
      <w:pPr>
        <w:spacing w:line="276" w:lineRule="auto"/>
        <w:rPr>
          <w:sz w:val="24"/>
          <w:szCs w:val="24"/>
        </w:rPr>
      </w:pPr>
      <w:r>
        <w:rPr>
          <w:rFonts w:asciiTheme="minorHAnsi" w:hAnsiTheme="minorHAnsi" w:cstheme="minorHAnsi"/>
          <w:b/>
          <w:caps/>
          <w:sz w:val="24"/>
          <w:szCs w:val="24"/>
        </w:rPr>
        <w:br/>
      </w:r>
      <w:r w:rsidR="00DF5B7E" w:rsidRPr="00DF5B7E">
        <w:rPr>
          <w:rFonts w:asciiTheme="minorHAnsi" w:hAnsiTheme="minorHAnsi" w:cstheme="minorHAnsi"/>
          <w:b/>
          <w:caps/>
          <w:sz w:val="24"/>
          <w:szCs w:val="24"/>
        </w:rPr>
        <w:t>WASSer</w:t>
      </w:r>
      <w:r w:rsidR="00067C7E">
        <w:rPr>
          <w:rFonts w:asciiTheme="minorHAnsi" w:hAnsiTheme="minorHAnsi" w:cstheme="minorHAnsi"/>
          <w:b/>
          <w:caps/>
          <w:sz w:val="24"/>
          <w:szCs w:val="24"/>
        </w:rPr>
        <w:t>:</w:t>
      </w:r>
      <w:r w:rsidR="00DF5B7E" w:rsidRPr="00DF5B7E">
        <w:rPr>
          <w:rFonts w:asciiTheme="minorHAnsi" w:hAnsiTheme="minorHAnsi" w:cstheme="minorHAnsi"/>
          <w:b/>
          <w:caps/>
          <w:sz w:val="24"/>
          <w:szCs w:val="24"/>
        </w:rPr>
        <w:t xml:space="preserve"> Ein Thema für Alle – </w:t>
      </w:r>
      <w:r w:rsidR="00917B16" w:rsidRPr="00DF5B7E">
        <w:rPr>
          <w:rFonts w:asciiTheme="minorHAnsi" w:hAnsiTheme="minorHAnsi" w:cstheme="minorHAnsi"/>
          <w:b/>
          <w:caps/>
          <w:sz w:val="24"/>
          <w:szCs w:val="24"/>
        </w:rPr>
        <w:t>Partizipation als Ausstellungskonzept</w:t>
      </w:r>
      <w:r w:rsidR="00497608">
        <w:rPr>
          <w:rFonts w:asciiTheme="minorHAnsi" w:hAnsiTheme="minorHAnsi" w:cstheme="minorHAnsi"/>
          <w:b/>
          <w:caps/>
        </w:rPr>
        <w:br/>
      </w:r>
      <w:r w:rsidR="00ED3584" w:rsidRPr="00C172D9">
        <w:rPr>
          <w:sz w:val="24"/>
          <w:szCs w:val="24"/>
        </w:rPr>
        <w:t>Die Ausstellung „Über Wasser“</w:t>
      </w:r>
      <w:r w:rsidR="00497608" w:rsidRPr="00C172D9">
        <w:rPr>
          <w:sz w:val="24"/>
          <w:szCs w:val="24"/>
        </w:rPr>
        <w:t xml:space="preserve"> vereinigt </w:t>
      </w:r>
      <w:r w:rsidR="00012B47" w:rsidRPr="00C172D9">
        <w:rPr>
          <w:sz w:val="24"/>
          <w:szCs w:val="24"/>
        </w:rPr>
        <w:t>vielfältige</w:t>
      </w:r>
      <w:r w:rsidR="00497608" w:rsidRPr="00C172D9">
        <w:rPr>
          <w:sz w:val="24"/>
          <w:szCs w:val="24"/>
        </w:rPr>
        <w:t xml:space="preserve"> Perspektiven, indem sie ein breites Spektrum von Akteur</w:t>
      </w:r>
      <w:r w:rsidR="00BE3B31" w:rsidRPr="00C172D9">
        <w:rPr>
          <w:sz w:val="24"/>
          <w:szCs w:val="24"/>
        </w:rPr>
        <w:t>*inn</w:t>
      </w:r>
      <w:r w:rsidR="00497608" w:rsidRPr="00C172D9">
        <w:rPr>
          <w:sz w:val="24"/>
          <w:szCs w:val="24"/>
        </w:rPr>
        <w:t>en einbezieht.</w:t>
      </w:r>
      <w:r w:rsidR="002C5C8E" w:rsidRPr="00C172D9">
        <w:rPr>
          <w:sz w:val="24"/>
          <w:szCs w:val="24"/>
        </w:rPr>
        <w:t xml:space="preserve"> Kreative und informative Beiträge von Vereinen, Verwaltungseinrichtungen, Forschungsinstitutionen, NGOs, Autor*innen, Berufsverbänden, </w:t>
      </w:r>
      <w:r w:rsidR="002C5C8E" w:rsidRPr="00C172D9">
        <w:rPr>
          <w:sz w:val="24"/>
          <w:szCs w:val="24"/>
        </w:rPr>
        <w:lastRenderedPageBreak/>
        <w:t>Unternehmen, Künstler*innen</w:t>
      </w:r>
      <w:r w:rsidR="00067C7E">
        <w:rPr>
          <w:sz w:val="24"/>
          <w:szCs w:val="24"/>
        </w:rPr>
        <w:t>, Schulen</w:t>
      </w:r>
      <w:r w:rsidR="002C5C8E" w:rsidRPr="00C172D9">
        <w:rPr>
          <w:sz w:val="24"/>
          <w:szCs w:val="24"/>
        </w:rPr>
        <w:t xml:space="preserve"> </w:t>
      </w:r>
      <w:r w:rsidR="00ED3584" w:rsidRPr="00C172D9">
        <w:rPr>
          <w:sz w:val="24"/>
          <w:szCs w:val="24"/>
        </w:rPr>
        <w:t xml:space="preserve">und vielen </w:t>
      </w:r>
      <w:r w:rsidR="00BE3B31" w:rsidRPr="00C172D9">
        <w:rPr>
          <w:sz w:val="24"/>
          <w:szCs w:val="24"/>
        </w:rPr>
        <w:t>a</w:t>
      </w:r>
      <w:r w:rsidR="00ED3584" w:rsidRPr="00C172D9">
        <w:rPr>
          <w:sz w:val="24"/>
          <w:szCs w:val="24"/>
        </w:rPr>
        <w:t xml:space="preserve">nderen </w:t>
      </w:r>
      <w:r w:rsidR="002C5C8E" w:rsidRPr="00C172D9">
        <w:rPr>
          <w:sz w:val="24"/>
          <w:szCs w:val="24"/>
        </w:rPr>
        <w:t xml:space="preserve">bilden den Kern der Ausstellung. Durch das Zusammenspiel der verschiedenen Positionen will „Über Wasser“ die Bedeutung von Wasser in Geschichte </w:t>
      </w:r>
      <w:r w:rsidR="00067C7E">
        <w:rPr>
          <w:sz w:val="24"/>
          <w:szCs w:val="24"/>
        </w:rPr>
        <w:t xml:space="preserve">und Gegenwart </w:t>
      </w:r>
      <w:r w:rsidR="00067C7E" w:rsidRPr="00C172D9">
        <w:rPr>
          <w:sz w:val="24"/>
          <w:szCs w:val="24"/>
        </w:rPr>
        <w:t>ver</w:t>
      </w:r>
      <w:r w:rsidR="00067C7E">
        <w:rPr>
          <w:sz w:val="24"/>
          <w:szCs w:val="24"/>
        </w:rPr>
        <w:t xml:space="preserve">deutlichen </w:t>
      </w:r>
      <w:r w:rsidR="007167E5">
        <w:rPr>
          <w:sz w:val="24"/>
          <w:szCs w:val="24"/>
        </w:rPr>
        <w:t xml:space="preserve">und die </w:t>
      </w:r>
      <w:r w:rsidR="002C5C8E" w:rsidRPr="00C172D9">
        <w:rPr>
          <w:sz w:val="24"/>
          <w:szCs w:val="24"/>
        </w:rPr>
        <w:t>vielfältige</w:t>
      </w:r>
      <w:r w:rsidR="007167E5">
        <w:rPr>
          <w:sz w:val="24"/>
          <w:szCs w:val="24"/>
        </w:rPr>
        <w:t>n</w:t>
      </w:r>
      <w:r w:rsidR="002C5C8E" w:rsidRPr="00C172D9">
        <w:rPr>
          <w:sz w:val="24"/>
          <w:szCs w:val="24"/>
        </w:rPr>
        <w:t xml:space="preserve"> Berührungspunkte </w:t>
      </w:r>
      <w:r w:rsidR="007167E5">
        <w:rPr>
          <w:sz w:val="24"/>
          <w:szCs w:val="24"/>
        </w:rPr>
        <w:t xml:space="preserve">mit Wasser </w:t>
      </w:r>
      <w:r w:rsidR="002C5C8E" w:rsidRPr="00C172D9">
        <w:rPr>
          <w:sz w:val="24"/>
          <w:szCs w:val="24"/>
        </w:rPr>
        <w:t>im Alltag aufzeigen</w:t>
      </w:r>
      <w:r w:rsidR="007167E5">
        <w:rPr>
          <w:sz w:val="24"/>
          <w:szCs w:val="24"/>
        </w:rPr>
        <w:t xml:space="preserve">. </w:t>
      </w:r>
      <w:r w:rsidR="005A3354">
        <w:rPr>
          <w:sz w:val="24"/>
          <w:szCs w:val="24"/>
        </w:rPr>
        <w:t xml:space="preserve">Einen wesentlichen Beitrag zur Ausstellung leistet die </w:t>
      </w:r>
      <w:r w:rsidR="009B1F52">
        <w:rPr>
          <w:sz w:val="24"/>
          <w:szCs w:val="24"/>
        </w:rPr>
        <w:t>F</w:t>
      </w:r>
      <w:r w:rsidR="005A3354">
        <w:rPr>
          <w:sz w:val="24"/>
          <w:szCs w:val="24"/>
        </w:rPr>
        <w:t xml:space="preserve">otografische Gesellschaft Osnabrück, die sich intensiv mit dem Thema Wasser beschäftigt hat und über 100 Fotografien beisteuert. </w:t>
      </w:r>
      <w:r w:rsidR="00A70D7F">
        <w:rPr>
          <w:sz w:val="24"/>
          <w:szCs w:val="24"/>
        </w:rPr>
        <w:br/>
      </w:r>
    </w:p>
    <w:p w14:paraId="3E0D6BCD" w14:textId="77777777" w:rsidR="00F039DE" w:rsidRPr="00C172D9" w:rsidRDefault="00012B47" w:rsidP="00C172D9">
      <w:pPr>
        <w:spacing w:line="276" w:lineRule="auto"/>
        <w:rPr>
          <w:rFonts w:asciiTheme="minorHAnsi" w:hAnsiTheme="minorHAnsi" w:cstheme="minorHAnsi"/>
          <w:b/>
          <w:bCs/>
          <w:i/>
          <w:iCs/>
          <w:sz w:val="24"/>
          <w:szCs w:val="24"/>
        </w:rPr>
      </w:pPr>
      <w:r w:rsidRPr="00C172D9">
        <w:rPr>
          <w:rFonts w:asciiTheme="minorHAnsi" w:hAnsiTheme="minorHAnsi" w:cstheme="minorHAnsi"/>
          <w:b/>
          <w:bCs/>
          <w:i/>
          <w:iCs/>
          <w:sz w:val="24"/>
          <w:szCs w:val="24"/>
        </w:rPr>
        <w:t>Dr. Vera Hierholzer</w:t>
      </w:r>
      <w:r w:rsidR="0012649B" w:rsidRPr="00C172D9">
        <w:rPr>
          <w:rFonts w:asciiTheme="minorHAnsi" w:hAnsiTheme="minorHAnsi" w:cstheme="minorHAnsi"/>
          <w:b/>
          <w:bCs/>
          <w:i/>
          <w:iCs/>
          <w:sz w:val="24"/>
          <w:szCs w:val="24"/>
        </w:rPr>
        <w:t xml:space="preserve"> erläutert die Idee zur Ausstellung</w:t>
      </w:r>
      <w:r w:rsidR="00946E5A" w:rsidRPr="00C172D9">
        <w:rPr>
          <w:rFonts w:asciiTheme="minorHAnsi" w:hAnsiTheme="minorHAnsi" w:cstheme="minorHAnsi"/>
          <w:b/>
          <w:bCs/>
          <w:i/>
          <w:iCs/>
          <w:sz w:val="24"/>
          <w:szCs w:val="24"/>
        </w:rPr>
        <w:t>:</w:t>
      </w:r>
    </w:p>
    <w:p w14:paraId="05999259" w14:textId="1AAE0453" w:rsidR="000229A3" w:rsidRPr="00C172D9" w:rsidRDefault="00946E5A" w:rsidP="00C172D9">
      <w:pPr>
        <w:spacing w:line="276" w:lineRule="auto"/>
        <w:ind w:left="708" w:firstLine="45"/>
        <w:rPr>
          <w:rFonts w:asciiTheme="minorHAnsi" w:hAnsiTheme="minorHAnsi" w:cstheme="minorHAnsi"/>
          <w:b/>
          <w:caps/>
          <w:sz w:val="24"/>
          <w:szCs w:val="24"/>
        </w:rPr>
      </w:pPr>
      <w:r w:rsidRPr="00C172D9">
        <w:rPr>
          <w:rFonts w:asciiTheme="minorHAnsi" w:hAnsiTheme="minorHAnsi" w:cstheme="minorHAnsi"/>
          <w:sz w:val="24"/>
          <w:szCs w:val="24"/>
        </w:rPr>
        <w:t>„</w:t>
      </w:r>
      <w:r w:rsidR="0012649B" w:rsidRPr="00C172D9">
        <w:rPr>
          <w:rFonts w:asciiTheme="minorHAnsi" w:hAnsiTheme="minorHAnsi" w:cstheme="minorHAnsi"/>
          <w:sz w:val="24"/>
          <w:szCs w:val="24"/>
        </w:rPr>
        <w:t>Mit der</w:t>
      </w:r>
      <w:r w:rsidR="00012B47" w:rsidRPr="00C172D9">
        <w:rPr>
          <w:rFonts w:asciiTheme="minorHAnsi" w:hAnsiTheme="minorHAnsi" w:cstheme="minorHAnsi"/>
          <w:sz w:val="24"/>
          <w:szCs w:val="24"/>
        </w:rPr>
        <w:t xml:space="preserve"> Ausstellung „Über Wasser“ wagen wir ein experimentelles Format, verfolgen einen </w:t>
      </w:r>
      <w:r w:rsidR="00012B47" w:rsidRPr="00C172D9">
        <w:rPr>
          <w:sz w:val="24"/>
          <w:szCs w:val="24"/>
        </w:rPr>
        <w:t>methodisch innovativen Ansatz: nicht</w:t>
      </w:r>
      <w:r w:rsidR="0066456E" w:rsidRPr="00C172D9">
        <w:rPr>
          <w:sz w:val="24"/>
          <w:szCs w:val="24"/>
        </w:rPr>
        <w:t xml:space="preserve"> allein</w:t>
      </w:r>
      <w:r w:rsidR="00012B47" w:rsidRPr="00C172D9">
        <w:rPr>
          <w:sz w:val="24"/>
          <w:szCs w:val="24"/>
        </w:rPr>
        <w:t xml:space="preserve"> das Museumsteam macht die Ausstellung,</w:t>
      </w:r>
      <w:r w:rsidR="0012649B" w:rsidRPr="00C172D9">
        <w:rPr>
          <w:sz w:val="24"/>
          <w:szCs w:val="24"/>
        </w:rPr>
        <w:t xml:space="preserve"> sondern viele Menschen werden inhaltlich mit einbezogen</w:t>
      </w:r>
      <w:r w:rsidR="00012B47" w:rsidRPr="00C172D9">
        <w:rPr>
          <w:rFonts w:asciiTheme="minorHAnsi" w:hAnsiTheme="minorHAnsi" w:cstheme="minorHAnsi"/>
          <w:sz w:val="24"/>
          <w:szCs w:val="24"/>
        </w:rPr>
        <w:t xml:space="preserve">. </w:t>
      </w:r>
      <w:r w:rsidR="00F42A92">
        <w:rPr>
          <w:sz w:val="24"/>
          <w:szCs w:val="24"/>
        </w:rPr>
        <w:t>Es gibt</w:t>
      </w:r>
      <w:r w:rsidR="0012649B" w:rsidRPr="00C172D9">
        <w:rPr>
          <w:sz w:val="24"/>
          <w:szCs w:val="24"/>
        </w:rPr>
        <w:t xml:space="preserve"> eine multidimensionale Sicht au</w:t>
      </w:r>
      <w:r w:rsidR="00C80728" w:rsidRPr="00C172D9">
        <w:rPr>
          <w:sz w:val="24"/>
          <w:szCs w:val="24"/>
        </w:rPr>
        <w:t>f</w:t>
      </w:r>
      <w:r w:rsidR="0012649B" w:rsidRPr="00C172D9">
        <w:rPr>
          <w:sz w:val="24"/>
          <w:szCs w:val="24"/>
        </w:rPr>
        <w:t xml:space="preserve"> das Thema</w:t>
      </w:r>
      <w:r w:rsidR="00012B47" w:rsidRPr="00C172D9">
        <w:rPr>
          <w:sz w:val="24"/>
          <w:szCs w:val="24"/>
        </w:rPr>
        <w:t xml:space="preserve"> – professionell geprägte und „amateurhafte“, regionale und globale, aktuelle und historische, natur-, kultur- und sozialwissenschaftliche, künstlerische und politische, erwachsene und kindliche </w:t>
      </w:r>
      <w:r w:rsidR="0012649B" w:rsidRPr="00C172D9">
        <w:rPr>
          <w:sz w:val="24"/>
          <w:szCs w:val="24"/>
        </w:rPr>
        <w:t xml:space="preserve">Sichtweisen </w:t>
      </w:r>
      <w:r w:rsidR="00C80728" w:rsidRPr="00C172D9">
        <w:rPr>
          <w:sz w:val="24"/>
          <w:szCs w:val="24"/>
        </w:rPr>
        <w:t>finden Platz</w:t>
      </w:r>
      <w:r w:rsidR="00012B47" w:rsidRPr="00C172D9">
        <w:rPr>
          <w:sz w:val="24"/>
          <w:szCs w:val="24"/>
        </w:rPr>
        <w:t>.</w:t>
      </w:r>
      <w:r w:rsidR="0012649B" w:rsidRPr="00C172D9">
        <w:rPr>
          <w:sz w:val="24"/>
          <w:szCs w:val="24"/>
        </w:rPr>
        <w:t xml:space="preserve"> </w:t>
      </w:r>
      <w:r w:rsidRPr="00C172D9">
        <w:rPr>
          <w:rFonts w:asciiTheme="minorHAnsi" w:hAnsiTheme="minorHAnsi" w:cstheme="minorHAnsi"/>
          <w:sz w:val="24"/>
          <w:szCs w:val="24"/>
        </w:rPr>
        <w:t xml:space="preserve">Dadurch entsteht ein vielschichtiges, </w:t>
      </w:r>
      <w:r w:rsidR="008A341E" w:rsidRPr="00C172D9">
        <w:rPr>
          <w:rFonts w:asciiTheme="minorHAnsi" w:hAnsiTheme="minorHAnsi" w:cstheme="minorHAnsi"/>
          <w:sz w:val="24"/>
          <w:szCs w:val="24"/>
        </w:rPr>
        <w:t xml:space="preserve">facettenreiches </w:t>
      </w:r>
      <w:r w:rsidRPr="00C172D9">
        <w:rPr>
          <w:rFonts w:asciiTheme="minorHAnsi" w:hAnsiTheme="minorHAnsi" w:cstheme="minorHAnsi"/>
          <w:sz w:val="24"/>
          <w:szCs w:val="24"/>
        </w:rPr>
        <w:t>Bild zum Thema Wasser</w:t>
      </w:r>
      <w:r w:rsidR="00067C7E">
        <w:rPr>
          <w:rFonts w:asciiTheme="minorHAnsi" w:hAnsiTheme="minorHAnsi" w:cstheme="minorHAnsi"/>
          <w:sz w:val="24"/>
          <w:szCs w:val="24"/>
        </w:rPr>
        <w:t>,</w:t>
      </w:r>
      <w:r w:rsidR="00067C7E" w:rsidRPr="00C172D9">
        <w:rPr>
          <w:rFonts w:asciiTheme="minorHAnsi" w:hAnsiTheme="minorHAnsi" w:cstheme="minorHAnsi"/>
          <w:sz w:val="24"/>
          <w:szCs w:val="24"/>
        </w:rPr>
        <w:t xml:space="preserve"> </w:t>
      </w:r>
      <w:r w:rsidR="00067C7E">
        <w:rPr>
          <w:rFonts w:asciiTheme="minorHAnsi" w:hAnsiTheme="minorHAnsi" w:cstheme="minorHAnsi"/>
          <w:sz w:val="24"/>
          <w:szCs w:val="24"/>
        </w:rPr>
        <w:t>n</w:t>
      </w:r>
      <w:r w:rsidR="00067C7E" w:rsidRPr="00C172D9">
        <w:rPr>
          <w:rFonts w:asciiTheme="minorHAnsi" w:hAnsiTheme="minorHAnsi" w:cstheme="minorHAnsi"/>
          <w:sz w:val="24"/>
          <w:szCs w:val="24"/>
        </w:rPr>
        <w:t xml:space="preserve">ah </w:t>
      </w:r>
      <w:r w:rsidRPr="00C172D9">
        <w:rPr>
          <w:rFonts w:asciiTheme="minorHAnsi" w:hAnsiTheme="minorHAnsi" w:cstheme="minorHAnsi"/>
          <w:sz w:val="24"/>
          <w:szCs w:val="24"/>
        </w:rPr>
        <w:t>am Alltag der Menschen</w:t>
      </w:r>
      <w:r w:rsidR="0012649B" w:rsidRPr="00C172D9">
        <w:rPr>
          <w:rFonts w:asciiTheme="minorHAnsi" w:hAnsiTheme="minorHAnsi" w:cstheme="minorHAnsi"/>
          <w:sz w:val="24"/>
          <w:szCs w:val="24"/>
        </w:rPr>
        <w:t xml:space="preserve">. </w:t>
      </w:r>
      <w:r w:rsidR="008D701F" w:rsidRPr="00C172D9">
        <w:rPr>
          <w:rFonts w:asciiTheme="minorHAnsi" w:hAnsiTheme="minorHAnsi" w:cstheme="minorHAnsi"/>
          <w:sz w:val="24"/>
          <w:szCs w:val="24"/>
        </w:rPr>
        <w:t>Wasser ist ein Thema</w:t>
      </w:r>
      <w:r w:rsidR="00067C7E">
        <w:rPr>
          <w:rFonts w:asciiTheme="minorHAnsi" w:hAnsiTheme="minorHAnsi" w:cstheme="minorHAnsi"/>
          <w:sz w:val="24"/>
          <w:szCs w:val="24"/>
        </w:rPr>
        <w:t>,</w:t>
      </w:r>
      <w:r w:rsidR="008D701F" w:rsidRPr="00C172D9">
        <w:rPr>
          <w:rFonts w:asciiTheme="minorHAnsi" w:hAnsiTheme="minorHAnsi" w:cstheme="minorHAnsi"/>
          <w:sz w:val="24"/>
          <w:szCs w:val="24"/>
        </w:rPr>
        <w:t xml:space="preserve"> </w:t>
      </w:r>
      <w:r w:rsidR="00067C7E" w:rsidRPr="00C172D9">
        <w:rPr>
          <w:rFonts w:asciiTheme="minorHAnsi" w:hAnsiTheme="minorHAnsi" w:cstheme="minorHAnsi"/>
          <w:sz w:val="24"/>
          <w:szCs w:val="24"/>
        </w:rPr>
        <w:t>d</w:t>
      </w:r>
      <w:r w:rsidR="00067C7E">
        <w:rPr>
          <w:rFonts w:asciiTheme="minorHAnsi" w:hAnsiTheme="minorHAnsi" w:cstheme="minorHAnsi"/>
          <w:sz w:val="24"/>
          <w:szCs w:val="24"/>
        </w:rPr>
        <w:t>a</w:t>
      </w:r>
      <w:r w:rsidR="00067C7E" w:rsidRPr="00C172D9">
        <w:rPr>
          <w:rFonts w:asciiTheme="minorHAnsi" w:hAnsiTheme="minorHAnsi" w:cstheme="minorHAnsi"/>
          <w:sz w:val="24"/>
          <w:szCs w:val="24"/>
        </w:rPr>
        <w:t xml:space="preserve">s </w:t>
      </w:r>
      <w:r w:rsidR="008D701F" w:rsidRPr="00C172D9">
        <w:rPr>
          <w:rFonts w:asciiTheme="minorHAnsi" w:hAnsiTheme="minorHAnsi" w:cstheme="minorHAnsi"/>
          <w:sz w:val="24"/>
          <w:szCs w:val="24"/>
        </w:rPr>
        <w:t>wirkliche Jede und Jeden betrifft. Wir wollen überraschen, informieren, sensibilisieren, den Dialog anregen und im besten Falle Wege und Handlungsansätze für die Zukunft aufzeigen.</w:t>
      </w:r>
      <w:r w:rsidR="008E44B6" w:rsidRPr="00C172D9">
        <w:rPr>
          <w:rFonts w:asciiTheme="minorHAnsi" w:hAnsiTheme="minorHAnsi" w:cstheme="minorHAnsi"/>
          <w:sz w:val="24"/>
          <w:szCs w:val="24"/>
        </w:rPr>
        <w:t xml:space="preserve"> </w:t>
      </w:r>
      <w:r w:rsidR="00DF5B7E" w:rsidRPr="00C172D9">
        <w:rPr>
          <w:sz w:val="24"/>
          <w:szCs w:val="24"/>
        </w:rPr>
        <w:t>Wir hoffen</w:t>
      </w:r>
      <w:r w:rsidR="00067C7E">
        <w:rPr>
          <w:sz w:val="24"/>
          <w:szCs w:val="24"/>
        </w:rPr>
        <w:t>,</w:t>
      </w:r>
      <w:r w:rsidR="00DF5B7E" w:rsidRPr="00C172D9">
        <w:rPr>
          <w:sz w:val="24"/>
          <w:szCs w:val="24"/>
        </w:rPr>
        <w:t xml:space="preserve"> so </w:t>
      </w:r>
      <w:r w:rsidR="000229A3" w:rsidRPr="00C172D9">
        <w:rPr>
          <w:sz w:val="24"/>
          <w:szCs w:val="24"/>
        </w:rPr>
        <w:t xml:space="preserve">neue Besuchergruppen anzusprechen und Schwellenängste abzubauen gegenüber der Institution Museum. Damit will das MIK </w:t>
      </w:r>
      <w:r w:rsidR="00707D5F">
        <w:rPr>
          <w:sz w:val="24"/>
          <w:szCs w:val="24"/>
        </w:rPr>
        <w:t xml:space="preserve">sich weiter öffnen, </w:t>
      </w:r>
      <w:r w:rsidR="00C620EC">
        <w:rPr>
          <w:sz w:val="24"/>
          <w:szCs w:val="24"/>
        </w:rPr>
        <w:t xml:space="preserve">sich </w:t>
      </w:r>
      <w:r w:rsidR="00707D5F">
        <w:rPr>
          <w:sz w:val="24"/>
          <w:szCs w:val="24"/>
        </w:rPr>
        <w:t xml:space="preserve">als Diskussions- und Austauschplattform etablieren und </w:t>
      </w:r>
      <w:r w:rsidR="00AC2B8A">
        <w:rPr>
          <w:sz w:val="24"/>
          <w:szCs w:val="24"/>
        </w:rPr>
        <w:t xml:space="preserve">nicht zuletzt auch </w:t>
      </w:r>
      <w:r w:rsidR="000229A3" w:rsidRPr="00C172D9">
        <w:rPr>
          <w:sz w:val="24"/>
          <w:szCs w:val="24"/>
        </w:rPr>
        <w:t>einen Beitrag leisten zum derzeitigen Diskurs über die Relevanz von Museen in der Gegenwart und ihre Rolle in der Gesellschaft.</w:t>
      </w:r>
      <w:r w:rsidR="00C80728" w:rsidRPr="00C172D9">
        <w:rPr>
          <w:sz w:val="24"/>
          <w:szCs w:val="24"/>
        </w:rPr>
        <w:t xml:space="preserve"> Wir sind überwältigt von der großen Bereitschaft der Menschen und Institutionen, sich an unserer Ausstellung zu beteiligen</w:t>
      </w:r>
      <w:r w:rsidR="00707D5F">
        <w:rPr>
          <w:sz w:val="24"/>
          <w:szCs w:val="24"/>
        </w:rPr>
        <w:t xml:space="preserve"> – und das trotz der schwierigen Bedingungen durch die Corona-Pandemie</w:t>
      </w:r>
      <w:r w:rsidR="00C80728" w:rsidRPr="00C172D9">
        <w:rPr>
          <w:sz w:val="24"/>
          <w:szCs w:val="24"/>
        </w:rPr>
        <w:t xml:space="preserve">. </w:t>
      </w:r>
      <w:r w:rsidR="00080BA6">
        <w:rPr>
          <w:sz w:val="24"/>
          <w:szCs w:val="24"/>
        </w:rPr>
        <w:t xml:space="preserve">Mein besonderer Dank gilt der Fotografischen Gesellschaft Osnabrück für die zahlreichen fotografischen Beiträge zur Ausstellung. </w:t>
      </w:r>
      <w:r w:rsidR="00C912F0" w:rsidRPr="00C172D9">
        <w:rPr>
          <w:sz w:val="24"/>
          <w:szCs w:val="24"/>
        </w:rPr>
        <w:t>“</w:t>
      </w:r>
    </w:p>
    <w:p w14:paraId="3E790A3E" w14:textId="5D1E7703" w:rsidR="00917B16" w:rsidRDefault="00917B16" w:rsidP="00C172D9">
      <w:pPr>
        <w:spacing w:line="276" w:lineRule="auto"/>
        <w:ind w:right="-141"/>
        <w:rPr>
          <w:rFonts w:asciiTheme="minorHAnsi" w:hAnsiTheme="minorHAnsi" w:cstheme="minorHAnsi"/>
          <w:sz w:val="24"/>
          <w:szCs w:val="24"/>
        </w:rPr>
      </w:pPr>
    </w:p>
    <w:p w14:paraId="23E27B5C" w14:textId="110A6D5E" w:rsidR="00E518F4" w:rsidRPr="00E518F4" w:rsidRDefault="00E518F4" w:rsidP="00E518F4">
      <w:pPr>
        <w:spacing w:after="120" w:line="276" w:lineRule="auto"/>
        <w:jc w:val="both"/>
        <w:rPr>
          <w:rFonts w:cstheme="minorHAnsi"/>
          <w:b/>
          <w:caps/>
          <w:sz w:val="24"/>
          <w:szCs w:val="24"/>
        </w:rPr>
      </w:pPr>
      <w:r w:rsidRPr="00E518F4">
        <w:rPr>
          <w:rFonts w:cstheme="minorHAnsi"/>
          <w:b/>
          <w:caps/>
          <w:sz w:val="24"/>
          <w:szCs w:val="24"/>
        </w:rPr>
        <w:t>Ausstellung</w:t>
      </w:r>
      <w:r>
        <w:rPr>
          <w:rFonts w:cstheme="minorHAnsi"/>
          <w:b/>
          <w:caps/>
          <w:sz w:val="24"/>
          <w:szCs w:val="24"/>
        </w:rPr>
        <w:t>architektur</w:t>
      </w:r>
    </w:p>
    <w:p w14:paraId="0C3E687F" w14:textId="2B561E11" w:rsidR="00E518F4" w:rsidRDefault="00E518F4" w:rsidP="00E518F4">
      <w:pPr>
        <w:spacing w:after="120" w:line="276" w:lineRule="auto"/>
        <w:rPr>
          <w:rFonts w:cstheme="minorHAnsi"/>
          <w:sz w:val="24"/>
          <w:szCs w:val="24"/>
        </w:rPr>
      </w:pPr>
      <w:r>
        <w:rPr>
          <w:rFonts w:cstheme="minorHAnsi"/>
          <w:sz w:val="24"/>
          <w:szCs w:val="24"/>
        </w:rPr>
        <w:br/>
      </w:r>
      <w:r w:rsidRPr="00E518F4">
        <w:rPr>
          <w:rFonts w:cstheme="minorHAnsi"/>
          <w:sz w:val="24"/>
          <w:szCs w:val="24"/>
        </w:rPr>
        <w:t xml:space="preserve">Die Ausstellungsgestaltung greift die frühere Nutzung </w:t>
      </w:r>
      <w:r w:rsidR="00AB746A">
        <w:rPr>
          <w:rFonts w:cstheme="minorHAnsi"/>
          <w:sz w:val="24"/>
          <w:szCs w:val="24"/>
        </w:rPr>
        <w:t>des</w:t>
      </w:r>
      <w:r w:rsidRPr="00E518F4">
        <w:rPr>
          <w:rFonts w:cstheme="minorHAnsi"/>
          <w:sz w:val="24"/>
          <w:szCs w:val="24"/>
        </w:rPr>
        <w:t xml:space="preserve"> Ausstellungsgebäudes als Waschkaue der Steinkohlenzeche am </w:t>
      </w:r>
      <w:proofErr w:type="spellStart"/>
      <w:r w:rsidRPr="00E518F4">
        <w:rPr>
          <w:rFonts w:cstheme="minorHAnsi"/>
          <w:sz w:val="24"/>
          <w:szCs w:val="24"/>
        </w:rPr>
        <w:t>Piesberg</w:t>
      </w:r>
      <w:proofErr w:type="spellEnd"/>
      <w:r w:rsidRPr="00E518F4">
        <w:rPr>
          <w:rFonts w:cstheme="minorHAnsi"/>
          <w:sz w:val="24"/>
          <w:szCs w:val="24"/>
        </w:rPr>
        <w:t xml:space="preserve"> auf. Im heutigen großen Ausstellungsraum duschten die Bergleute nach getaner Arbeit und tauschten die Arbeitskluft gegen ihre Alltagskleidung, die sie trocken und sicher in Aufzügen unter der Decke aufbewahrten. Das Wasser beseitigte im Sinn des wachsenden Hygienebewusstseins die Spuren der Arbeit und markierte die Grenze zwischen Beruf und Privatleben. Ein idealer Ort also, um „Über Wasser“ zu erzählen. Die frühere Einrichtung der Kaue ist nicht erhalten, doch passend zur Ausstellung konnte aus dem kürzlich stillgelegten Bergwerk in Ibbenbüren eine Bank samt zugehörigen </w:t>
      </w:r>
      <w:proofErr w:type="spellStart"/>
      <w:r w:rsidRPr="00E518F4">
        <w:rPr>
          <w:rFonts w:cstheme="minorHAnsi"/>
          <w:sz w:val="24"/>
          <w:szCs w:val="24"/>
        </w:rPr>
        <w:t>Kauenaufzügen</w:t>
      </w:r>
      <w:proofErr w:type="spellEnd"/>
      <w:r w:rsidRPr="00E518F4">
        <w:rPr>
          <w:rFonts w:cstheme="minorHAnsi"/>
          <w:sz w:val="24"/>
          <w:szCs w:val="24"/>
        </w:rPr>
        <w:t xml:space="preserve"> über</w:t>
      </w:r>
      <w:r w:rsidR="00AB746A">
        <w:rPr>
          <w:rFonts w:cstheme="minorHAnsi"/>
          <w:sz w:val="24"/>
          <w:szCs w:val="24"/>
        </w:rPr>
        <w:t xml:space="preserve">nommen werden. </w:t>
      </w:r>
    </w:p>
    <w:p w14:paraId="2EEBDB3E" w14:textId="0A456967" w:rsidR="00E518F4" w:rsidRPr="00E518F4" w:rsidRDefault="00E518F4" w:rsidP="00E518F4">
      <w:pPr>
        <w:spacing w:after="120" w:line="276" w:lineRule="auto"/>
        <w:rPr>
          <w:rFonts w:cstheme="minorHAnsi"/>
          <w:sz w:val="24"/>
          <w:szCs w:val="24"/>
        </w:rPr>
      </w:pPr>
      <w:r w:rsidRPr="00E518F4">
        <w:rPr>
          <w:rFonts w:cstheme="minorHAnsi"/>
          <w:sz w:val="24"/>
          <w:szCs w:val="24"/>
        </w:rPr>
        <w:t>Die ehemalige Nutzung der Ausstellungshalle war es auch, die zu der Idee führte</w:t>
      </w:r>
      <w:r>
        <w:rPr>
          <w:rFonts w:cstheme="minorHAnsi"/>
          <w:sz w:val="24"/>
          <w:szCs w:val="24"/>
        </w:rPr>
        <w:t>,</w:t>
      </w:r>
      <w:r w:rsidRPr="00E518F4">
        <w:rPr>
          <w:rFonts w:cstheme="minorHAnsi"/>
          <w:sz w:val="24"/>
          <w:szCs w:val="24"/>
        </w:rPr>
        <w:t xml:space="preserve"> einen Großteil der Ausstellungsbeiträge in Zinkeimern zu präsentieren</w:t>
      </w:r>
      <w:r w:rsidR="004251DB">
        <w:rPr>
          <w:rFonts w:cstheme="minorHAnsi"/>
          <w:sz w:val="24"/>
          <w:szCs w:val="24"/>
        </w:rPr>
        <w:t>, die von der Decke hängen</w:t>
      </w:r>
      <w:r w:rsidRPr="00E518F4">
        <w:rPr>
          <w:rFonts w:cstheme="minorHAnsi"/>
          <w:sz w:val="24"/>
          <w:szCs w:val="24"/>
        </w:rPr>
        <w:t xml:space="preserve">. </w:t>
      </w:r>
      <w:r w:rsidR="004251DB">
        <w:rPr>
          <w:rFonts w:cstheme="minorHAnsi"/>
          <w:sz w:val="24"/>
          <w:szCs w:val="24"/>
        </w:rPr>
        <w:lastRenderedPageBreak/>
        <w:t>Die g</w:t>
      </w:r>
      <w:r w:rsidR="004251DB" w:rsidRPr="00E518F4">
        <w:rPr>
          <w:rFonts w:cstheme="minorHAnsi"/>
          <w:sz w:val="24"/>
          <w:szCs w:val="24"/>
        </w:rPr>
        <w:t>roße</w:t>
      </w:r>
      <w:r w:rsidR="004251DB">
        <w:rPr>
          <w:rFonts w:cstheme="minorHAnsi"/>
          <w:sz w:val="24"/>
          <w:szCs w:val="24"/>
        </w:rPr>
        <w:t>n</w:t>
      </w:r>
      <w:r w:rsidR="004251DB" w:rsidRPr="00E518F4">
        <w:rPr>
          <w:rFonts w:cstheme="minorHAnsi"/>
          <w:sz w:val="24"/>
          <w:szCs w:val="24"/>
        </w:rPr>
        <w:t xml:space="preserve"> </w:t>
      </w:r>
      <w:r w:rsidRPr="00E518F4">
        <w:rPr>
          <w:rFonts w:cstheme="minorHAnsi"/>
          <w:sz w:val="24"/>
          <w:szCs w:val="24"/>
        </w:rPr>
        <w:t>Wassereimer dienen als hängende „Vitrinen“ für Objekte, Texte, Fotos, Filme, Audios und Spiele.</w:t>
      </w:r>
    </w:p>
    <w:p w14:paraId="74C8A5D3" w14:textId="508E7388" w:rsidR="00E518F4" w:rsidRDefault="00E518F4" w:rsidP="00C172D9">
      <w:pPr>
        <w:spacing w:line="276" w:lineRule="auto"/>
        <w:ind w:right="-141"/>
        <w:rPr>
          <w:rFonts w:asciiTheme="minorHAnsi" w:hAnsiTheme="minorHAnsi" w:cstheme="minorHAnsi"/>
          <w:sz w:val="24"/>
          <w:szCs w:val="24"/>
        </w:rPr>
      </w:pPr>
    </w:p>
    <w:p w14:paraId="5196C187" w14:textId="27A36155" w:rsidR="002F1973" w:rsidRPr="00C172D9" w:rsidRDefault="002F1973" w:rsidP="00C172D9">
      <w:pPr>
        <w:spacing w:line="276" w:lineRule="auto"/>
        <w:ind w:left="708" w:right="-141"/>
        <w:rPr>
          <w:rFonts w:asciiTheme="minorHAnsi" w:hAnsiTheme="minorHAnsi" w:cstheme="minorHAnsi"/>
          <w:sz w:val="24"/>
          <w:szCs w:val="24"/>
        </w:rPr>
      </w:pPr>
    </w:p>
    <w:p w14:paraId="75097CF8" w14:textId="7528A977" w:rsidR="00F039DE" w:rsidRPr="00C172D9" w:rsidRDefault="00AB746A" w:rsidP="00C172D9">
      <w:pPr>
        <w:spacing w:line="276" w:lineRule="auto"/>
        <w:rPr>
          <w:rFonts w:asciiTheme="minorHAnsi" w:hAnsiTheme="minorHAnsi" w:cstheme="minorHAnsi"/>
          <w:sz w:val="24"/>
          <w:szCs w:val="24"/>
        </w:rPr>
      </w:pPr>
      <w:r>
        <w:rPr>
          <w:rFonts w:asciiTheme="minorHAnsi" w:hAnsiTheme="minorHAnsi" w:cstheme="minorHAnsi"/>
          <w:b/>
          <w:caps/>
          <w:sz w:val="24"/>
          <w:szCs w:val="24"/>
        </w:rPr>
        <w:t xml:space="preserve">Inhaltliche </w:t>
      </w:r>
      <w:r w:rsidR="006757F6" w:rsidRPr="00DF5B7E">
        <w:rPr>
          <w:rFonts w:asciiTheme="minorHAnsi" w:hAnsiTheme="minorHAnsi" w:cstheme="minorHAnsi"/>
          <w:b/>
          <w:caps/>
          <w:sz w:val="24"/>
          <w:szCs w:val="24"/>
        </w:rPr>
        <w:t xml:space="preserve">SCHWERPUNKTE DER AUSSTELLUNG: </w:t>
      </w:r>
      <w:r w:rsidR="006757F6" w:rsidRPr="00DF5B7E">
        <w:rPr>
          <w:rFonts w:asciiTheme="minorHAnsi" w:hAnsiTheme="minorHAnsi" w:cstheme="minorHAnsi"/>
          <w:b/>
          <w:caps/>
          <w:sz w:val="24"/>
          <w:szCs w:val="24"/>
        </w:rPr>
        <w:br/>
      </w:r>
      <w:r w:rsidR="006757F6" w:rsidRPr="00C172D9">
        <w:rPr>
          <w:rFonts w:asciiTheme="minorHAnsi" w:hAnsiTheme="minorHAnsi" w:cstheme="minorHAnsi"/>
          <w:b/>
          <w:caps/>
          <w:sz w:val="24"/>
          <w:szCs w:val="24"/>
        </w:rPr>
        <w:t>Natürliches Wasser</w:t>
      </w:r>
      <w:r w:rsidR="00474702">
        <w:rPr>
          <w:rFonts w:asciiTheme="minorHAnsi" w:hAnsiTheme="minorHAnsi" w:cstheme="minorHAnsi"/>
          <w:b/>
          <w:caps/>
          <w:sz w:val="24"/>
          <w:szCs w:val="24"/>
        </w:rPr>
        <w:t xml:space="preserve"> |</w:t>
      </w:r>
      <w:r w:rsidR="006757F6" w:rsidRPr="00C172D9">
        <w:rPr>
          <w:rFonts w:asciiTheme="minorHAnsi" w:hAnsiTheme="minorHAnsi" w:cstheme="minorHAnsi"/>
          <w:b/>
          <w:caps/>
          <w:sz w:val="24"/>
          <w:szCs w:val="24"/>
        </w:rPr>
        <w:t xml:space="preserve"> Genutztes Wasser</w:t>
      </w:r>
      <w:r w:rsidR="00474702">
        <w:rPr>
          <w:rFonts w:asciiTheme="minorHAnsi" w:hAnsiTheme="minorHAnsi" w:cstheme="minorHAnsi"/>
          <w:b/>
          <w:caps/>
          <w:sz w:val="24"/>
          <w:szCs w:val="24"/>
        </w:rPr>
        <w:t xml:space="preserve"> |</w:t>
      </w:r>
      <w:r w:rsidR="006757F6" w:rsidRPr="00C172D9">
        <w:rPr>
          <w:rFonts w:asciiTheme="minorHAnsi" w:hAnsiTheme="minorHAnsi" w:cstheme="minorHAnsi"/>
          <w:b/>
          <w:caps/>
          <w:sz w:val="24"/>
          <w:szCs w:val="24"/>
        </w:rPr>
        <w:t xml:space="preserve"> Bedrohtes Wasser</w:t>
      </w:r>
      <w:r w:rsidR="00474702">
        <w:rPr>
          <w:rFonts w:asciiTheme="minorHAnsi" w:hAnsiTheme="minorHAnsi" w:cstheme="minorHAnsi"/>
          <w:b/>
          <w:caps/>
          <w:sz w:val="24"/>
          <w:szCs w:val="24"/>
        </w:rPr>
        <w:t xml:space="preserve"> |</w:t>
      </w:r>
      <w:r w:rsidR="005944F9">
        <w:rPr>
          <w:rFonts w:asciiTheme="minorHAnsi" w:hAnsiTheme="minorHAnsi" w:cstheme="minorHAnsi"/>
          <w:b/>
          <w:caps/>
          <w:sz w:val="24"/>
          <w:szCs w:val="24"/>
        </w:rPr>
        <w:t xml:space="preserve"> Globales Wasser</w:t>
      </w:r>
      <w:r w:rsidR="006757F6" w:rsidRPr="00C172D9">
        <w:rPr>
          <w:rFonts w:asciiTheme="minorHAnsi" w:hAnsiTheme="minorHAnsi" w:cstheme="minorHAnsi"/>
          <w:b/>
          <w:caps/>
          <w:sz w:val="24"/>
          <w:szCs w:val="24"/>
        </w:rPr>
        <w:br/>
      </w:r>
      <w:r w:rsidR="00917B16" w:rsidRPr="00C172D9">
        <w:rPr>
          <w:rFonts w:asciiTheme="minorHAnsi" w:hAnsiTheme="minorHAnsi" w:cstheme="minorHAnsi"/>
          <w:caps/>
          <w:sz w:val="24"/>
          <w:szCs w:val="24"/>
        </w:rPr>
        <w:t>D</w:t>
      </w:r>
      <w:r w:rsidR="00917B16" w:rsidRPr="00C172D9">
        <w:rPr>
          <w:rFonts w:asciiTheme="minorHAnsi" w:hAnsiTheme="minorHAnsi" w:cstheme="minorHAnsi"/>
          <w:sz w:val="24"/>
          <w:szCs w:val="24"/>
        </w:rPr>
        <w:t xml:space="preserve">ie Ausstellung </w:t>
      </w:r>
      <w:r w:rsidR="00596D9B" w:rsidRPr="00C172D9">
        <w:rPr>
          <w:rFonts w:asciiTheme="minorHAnsi" w:hAnsiTheme="minorHAnsi" w:cstheme="minorHAnsi"/>
          <w:sz w:val="24"/>
          <w:szCs w:val="24"/>
        </w:rPr>
        <w:t xml:space="preserve">„Über Wasser“ </w:t>
      </w:r>
      <w:r w:rsidR="00C80728" w:rsidRPr="00C172D9">
        <w:rPr>
          <w:rFonts w:asciiTheme="minorHAnsi" w:hAnsiTheme="minorHAnsi" w:cstheme="minorHAnsi"/>
          <w:sz w:val="24"/>
          <w:szCs w:val="24"/>
        </w:rPr>
        <w:t>folg</w:t>
      </w:r>
      <w:r w:rsidR="00656C6E" w:rsidRPr="00C172D9">
        <w:rPr>
          <w:rFonts w:asciiTheme="minorHAnsi" w:hAnsiTheme="minorHAnsi" w:cstheme="minorHAnsi"/>
          <w:sz w:val="24"/>
          <w:szCs w:val="24"/>
        </w:rPr>
        <w:t>t</w:t>
      </w:r>
      <w:r w:rsidR="00C80728" w:rsidRPr="00C172D9">
        <w:rPr>
          <w:rFonts w:asciiTheme="minorHAnsi" w:hAnsiTheme="minorHAnsi" w:cstheme="minorHAnsi"/>
          <w:sz w:val="24"/>
          <w:szCs w:val="24"/>
        </w:rPr>
        <w:t xml:space="preserve"> der a</w:t>
      </w:r>
      <w:r w:rsidR="00052E44" w:rsidRPr="00C172D9">
        <w:rPr>
          <w:rFonts w:asciiTheme="minorHAnsi" w:hAnsiTheme="minorHAnsi" w:cstheme="minorHAnsi"/>
          <w:sz w:val="24"/>
          <w:szCs w:val="24"/>
        </w:rPr>
        <w:t xml:space="preserve">llgemeinen </w:t>
      </w:r>
      <w:r w:rsidR="00C80728" w:rsidRPr="00C172D9">
        <w:rPr>
          <w:rFonts w:asciiTheme="minorHAnsi" w:hAnsiTheme="minorHAnsi" w:cstheme="minorHAnsi"/>
          <w:sz w:val="24"/>
          <w:szCs w:val="24"/>
        </w:rPr>
        <w:t xml:space="preserve">inhaltlichen </w:t>
      </w:r>
      <w:r w:rsidR="00917B16" w:rsidRPr="00C172D9">
        <w:rPr>
          <w:rFonts w:asciiTheme="minorHAnsi" w:hAnsiTheme="minorHAnsi" w:cstheme="minorHAnsi"/>
          <w:sz w:val="24"/>
          <w:szCs w:val="24"/>
        </w:rPr>
        <w:t>Ausrichtung des MIK</w:t>
      </w:r>
      <w:r w:rsidR="00C80728" w:rsidRPr="00C172D9">
        <w:rPr>
          <w:rFonts w:asciiTheme="minorHAnsi" w:hAnsiTheme="minorHAnsi" w:cstheme="minorHAnsi"/>
          <w:sz w:val="24"/>
          <w:szCs w:val="24"/>
        </w:rPr>
        <w:t xml:space="preserve"> </w:t>
      </w:r>
      <w:r w:rsidR="00917B16" w:rsidRPr="00C172D9">
        <w:rPr>
          <w:rFonts w:asciiTheme="minorHAnsi" w:hAnsiTheme="minorHAnsi" w:cstheme="minorHAnsi"/>
          <w:sz w:val="24"/>
          <w:szCs w:val="24"/>
        </w:rPr>
        <w:t>an dem Dreiklang „Mensch, Natur, Wirtschaft</w:t>
      </w:r>
      <w:r w:rsidR="00917B16" w:rsidRPr="0022705E">
        <w:rPr>
          <w:rFonts w:asciiTheme="minorHAnsi" w:hAnsiTheme="minorHAnsi" w:cstheme="minorHAnsi"/>
          <w:sz w:val="24"/>
          <w:szCs w:val="24"/>
        </w:rPr>
        <w:t>“</w:t>
      </w:r>
      <w:r w:rsidR="00596D9B" w:rsidRPr="0022705E">
        <w:rPr>
          <w:rFonts w:asciiTheme="minorHAnsi" w:hAnsiTheme="minorHAnsi" w:cstheme="minorHAnsi"/>
          <w:sz w:val="24"/>
          <w:szCs w:val="24"/>
        </w:rPr>
        <w:t>.</w:t>
      </w:r>
      <w:r w:rsidR="00656C6E" w:rsidRPr="0022705E">
        <w:rPr>
          <w:rFonts w:asciiTheme="minorHAnsi" w:hAnsiTheme="minorHAnsi" w:cstheme="minorHAnsi"/>
          <w:sz w:val="24"/>
          <w:szCs w:val="24"/>
        </w:rPr>
        <w:t xml:space="preserve"> Museumsdirektorin Dr. Vera Hierholzer will d</w:t>
      </w:r>
      <w:r w:rsidR="00497608" w:rsidRPr="0022705E">
        <w:rPr>
          <w:rFonts w:asciiTheme="minorHAnsi" w:hAnsiTheme="minorHAnsi" w:cstheme="minorHAnsi"/>
          <w:sz w:val="24"/>
          <w:szCs w:val="24"/>
        </w:rPr>
        <w:t xml:space="preserve">iese konzeptionelle Ausrichtung </w:t>
      </w:r>
      <w:r w:rsidR="00656C6E" w:rsidRPr="0022705E">
        <w:rPr>
          <w:rFonts w:asciiTheme="minorHAnsi" w:hAnsiTheme="minorHAnsi" w:cstheme="minorHAnsi"/>
          <w:sz w:val="24"/>
          <w:szCs w:val="24"/>
        </w:rPr>
        <w:t xml:space="preserve">stärken </w:t>
      </w:r>
      <w:r w:rsidR="00497608" w:rsidRPr="0022705E">
        <w:rPr>
          <w:rFonts w:asciiTheme="minorHAnsi" w:hAnsiTheme="minorHAnsi" w:cstheme="minorHAnsi"/>
          <w:sz w:val="24"/>
          <w:szCs w:val="24"/>
        </w:rPr>
        <w:t>und damit das Profil des Hauses weiter schärfen.</w:t>
      </w:r>
      <w:r w:rsidR="00497608" w:rsidRPr="00C172D9">
        <w:rPr>
          <w:rFonts w:asciiTheme="minorHAnsi" w:hAnsiTheme="minorHAnsi" w:cstheme="minorHAnsi"/>
          <w:sz w:val="24"/>
          <w:szCs w:val="24"/>
        </w:rPr>
        <w:t xml:space="preserve">  </w:t>
      </w:r>
      <w:r w:rsidR="00052E44" w:rsidRPr="00C172D9">
        <w:rPr>
          <w:rFonts w:asciiTheme="minorHAnsi" w:hAnsiTheme="minorHAnsi" w:cstheme="minorHAnsi"/>
          <w:sz w:val="24"/>
          <w:szCs w:val="24"/>
        </w:rPr>
        <w:t xml:space="preserve"> </w:t>
      </w:r>
      <w:r w:rsidR="00596D9B" w:rsidRPr="00C172D9">
        <w:rPr>
          <w:rFonts w:asciiTheme="minorHAnsi" w:hAnsiTheme="minorHAnsi" w:cstheme="minorHAnsi"/>
          <w:sz w:val="24"/>
          <w:szCs w:val="24"/>
        </w:rPr>
        <w:t xml:space="preserve"> </w:t>
      </w:r>
      <w:r w:rsidR="008D701F" w:rsidRPr="00C172D9">
        <w:rPr>
          <w:rFonts w:asciiTheme="minorHAnsi" w:hAnsiTheme="minorHAnsi" w:cstheme="minorHAnsi"/>
          <w:sz w:val="24"/>
          <w:szCs w:val="24"/>
        </w:rPr>
        <w:br/>
      </w:r>
    </w:p>
    <w:p w14:paraId="5399113C" w14:textId="4D7CE20D" w:rsidR="00025E06" w:rsidRDefault="00B713BC" w:rsidP="00C172D9">
      <w:pPr>
        <w:spacing w:line="276" w:lineRule="auto"/>
        <w:rPr>
          <w:sz w:val="24"/>
          <w:szCs w:val="24"/>
        </w:rPr>
      </w:pPr>
      <w:r w:rsidRPr="00C172D9">
        <w:rPr>
          <w:sz w:val="24"/>
          <w:szCs w:val="24"/>
        </w:rPr>
        <w:t>Die Beiträge der verschiedenen Akteur*innen</w:t>
      </w:r>
      <w:r w:rsidR="008E5215" w:rsidRPr="00C172D9">
        <w:rPr>
          <w:sz w:val="24"/>
          <w:szCs w:val="24"/>
        </w:rPr>
        <w:t xml:space="preserve"> </w:t>
      </w:r>
      <w:r w:rsidR="009E6B42" w:rsidRPr="00C172D9">
        <w:rPr>
          <w:sz w:val="24"/>
          <w:szCs w:val="24"/>
        </w:rPr>
        <w:t xml:space="preserve">fügen sich </w:t>
      </w:r>
      <w:r w:rsidR="008D5089">
        <w:rPr>
          <w:sz w:val="24"/>
          <w:szCs w:val="24"/>
        </w:rPr>
        <w:t>in</w:t>
      </w:r>
      <w:r w:rsidR="008D5089" w:rsidRPr="00C172D9">
        <w:rPr>
          <w:sz w:val="24"/>
          <w:szCs w:val="24"/>
        </w:rPr>
        <w:t xml:space="preserve"> </w:t>
      </w:r>
      <w:r w:rsidR="008D5089">
        <w:rPr>
          <w:sz w:val="24"/>
          <w:szCs w:val="24"/>
        </w:rPr>
        <w:t>vier</w:t>
      </w:r>
      <w:r w:rsidR="008D5089" w:rsidRPr="00C172D9">
        <w:rPr>
          <w:sz w:val="24"/>
          <w:szCs w:val="24"/>
        </w:rPr>
        <w:t xml:space="preserve"> </w:t>
      </w:r>
      <w:r w:rsidR="008D5089">
        <w:rPr>
          <w:sz w:val="24"/>
          <w:szCs w:val="24"/>
        </w:rPr>
        <w:t>Themenfeldern</w:t>
      </w:r>
      <w:r w:rsidR="008D5089" w:rsidRPr="00C172D9">
        <w:rPr>
          <w:sz w:val="24"/>
          <w:szCs w:val="24"/>
        </w:rPr>
        <w:t xml:space="preserve"> </w:t>
      </w:r>
      <w:r w:rsidRPr="00C172D9">
        <w:rPr>
          <w:sz w:val="24"/>
          <w:szCs w:val="24"/>
        </w:rPr>
        <w:t>zu</w:t>
      </w:r>
      <w:r w:rsidR="008E5215" w:rsidRPr="00C172D9">
        <w:rPr>
          <w:sz w:val="24"/>
          <w:szCs w:val="24"/>
        </w:rPr>
        <w:t>sammen</w:t>
      </w:r>
      <w:r w:rsidR="008D5089">
        <w:rPr>
          <w:sz w:val="24"/>
          <w:szCs w:val="24"/>
        </w:rPr>
        <w:t>:</w:t>
      </w:r>
      <w:r w:rsidR="008D5089" w:rsidRPr="00C172D9">
        <w:rPr>
          <w:sz w:val="24"/>
          <w:szCs w:val="24"/>
        </w:rPr>
        <w:t xml:space="preserve"> </w:t>
      </w:r>
      <w:r w:rsidR="008D5089">
        <w:rPr>
          <w:sz w:val="24"/>
          <w:szCs w:val="24"/>
        </w:rPr>
        <w:t>Im Kapitel</w:t>
      </w:r>
      <w:r w:rsidRPr="00C172D9">
        <w:rPr>
          <w:sz w:val="24"/>
          <w:szCs w:val="24"/>
        </w:rPr>
        <w:t xml:space="preserve"> </w:t>
      </w:r>
      <w:r w:rsidRPr="000B1583">
        <w:rPr>
          <w:b/>
          <w:caps/>
          <w:sz w:val="24"/>
          <w:szCs w:val="24"/>
        </w:rPr>
        <w:t>Natürliche</w:t>
      </w:r>
      <w:r w:rsidR="009E6B42" w:rsidRPr="000B1583">
        <w:rPr>
          <w:b/>
          <w:caps/>
          <w:sz w:val="24"/>
          <w:szCs w:val="24"/>
        </w:rPr>
        <w:t>s</w:t>
      </w:r>
      <w:r w:rsidR="006757F6" w:rsidRPr="000B1583">
        <w:rPr>
          <w:b/>
          <w:caps/>
          <w:sz w:val="24"/>
          <w:szCs w:val="24"/>
        </w:rPr>
        <w:t xml:space="preserve"> </w:t>
      </w:r>
      <w:r w:rsidRPr="000B1583">
        <w:rPr>
          <w:b/>
          <w:caps/>
          <w:sz w:val="24"/>
          <w:szCs w:val="24"/>
        </w:rPr>
        <w:t>Wasser</w:t>
      </w:r>
      <w:r w:rsidRPr="00C172D9">
        <w:rPr>
          <w:sz w:val="24"/>
          <w:szCs w:val="24"/>
        </w:rPr>
        <w:t xml:space="preserve"> </w:t>
      </w:r>
      <w:r w:rsidR="00735346">
        <w:rPr>
          <w:sz w:val="24"/>
          <w:szCs w:val="24"/>
        </w:rPr>
        <w:t xml:space="preserve">steht </w:t>
      </w:r>
      <w:r w:rsidRPr="00C172D9">
        <w:rPr>
          <w:sz w:val="24"/>
          <w:szCs w:val="24"/>
        </w:rPr>
        <w:t xml:space="preserve">Wasser als Lebensraum und </w:t>
      </w:r>
      <w:r w:rsidR="006757F6" w:rsidRPr="00C172D9">
        <w:rPr>
          <w:sz w:val="24"/>
          <w:szCs w:val="24"/>
        </w:rPr>
        <w:t>Lebens</w:t>
      </w:r>
      <w:r w:rsidRPr="00C172D9">
        <w:rPr>
          <w:sz w:val="24"/>
          <w:szCs w:val="24"/>
        </w:rPr>
        <w:t>grundlage für Menschen, Tiere und Pflanzen</w:t>
      </w:r>
      <w:r w:rsidR="00735346">
        <w:rPr>
          <w:sz w:val="24"/>
          <w:szCs w:val="24"/>
        </w:rPr>
        <w:t xml:space="preserve"> im Mittelpunkt</w:t>
      </w:r>
      <w:r w:rsidR="006757F6" w:rsidRPr="00C172D9">
        <w:rPr>
          <w:sz w:val="24"/>
          <w:szCs w:val="24"/>
        </w:rPr>
        <w:t xml:space="preserve">. </w:t>
      </w:r>
      <w:r w:rsidR="00A364CF">
        <w:rPr>
          <w:sz w:val="24"/>
          <w:szCs w:val="24"/>
        </w:rPr>
        <w:t>Die landschaftsprägende Rolle des Wassers, aber auch die Pflege und Unterhaltung von Gewässern werden thematisiert.</w:t>
      </w:r>
      <w:r w:rsidRPr="00C172D9">
        <w:rPr>
          <w:sz w:val="24"/>
          <w:szCs w:val="24"/>
        </w:rPr>
        <w:t xml:space="preserve"> Auch die Gefahr, die von Wasser ausgeht, seine Zerstörungskraft durch Hochwasser und Überschwemmungen wird hier angesprochen.</w:t>
      </w:r>
    </w:p>
    <w:p w14:paraId="69A2113B" w14:textId="3DC09A77" w:rsidR="006757F6" w:rsidRDefault="00B713BC" w:rsidP="00C172D9">
      <w:pPr>
        <w:spacing w:line="276" w:lineRule="auto"/>
        <w:rPr>
          <w:sz w:val="24"/>
          <w:szCs w:val="24"/>
        </w:rPr>
      </w:pPr>
      <w:r w:rsidRPr="00C172D9">
        <w:rPr>
          <w:sz w:val="24"/>
          <w:szCs w:val="24"/>
        </w:rPr>
        <w:t>Besonders vielfältig gestaltet sich d</w:t>
      </w:r>
      <w:r w:rsidR="008E5215" w:rsidRPr="00C172D9">
        <w:rPr>
          <w:sz w:val="24"/>
          <w:szCs w:val="24"/>
        </w:rPr>
        <w:t xml:space="preserve">er </w:t>
      </w:r>
      <w:r w:rsidR="006757F6" w:rsidRPr="00C172D9">
        <w:rPr>
          <w:sz w:val="24"/>
          <w:szCs w:val="24"/>
        </w:rPr>
        <w:t>zweite</w:t>
      </w:r>
      <w:r w:rsidRPr="00C172D9">
        <w:rPr>
          <w:sz w:val="24"/>
          <w:szCs w:val="24"/>
        </w:rPr>
        <w:t xml:space="preserve"> </w:t>
      </w:r>
      <w:r w:rsidR="008E5215" w:rsidRPr="00C172D9">
        <w:rPr>
          <w:sz w:val="24"/>
          <w:szCs w:val="24"/>
        </w:rPr>
        <w:t>Aspekt</w:t>
      </w:r>
      <w:r w:rsidR="009E6B42" w:rsidRPr="00C172D9">
        <w:rPr>
          <w:sz w:val="24"/>
          <w:szCs w:val="24"/>
        </w:rPr>
        <w:t>, das</w:t>
      </w:r>
      <w:r w:rsidRPr="00C172D9">
        <w:rPr>
          <w:sz w:val="24"/>
          <w:szCs w:val="24"/>
        </w:rPr>
        <w:t xml:space="preserve"> </w:t>
      </w:r>
      <w:r w:rsidR="000B455A">
        <w:rPr>
          <w:sz w:val="24"/>
          <w:szCs w:val="24"/>
        </w:rPr>
        <w:t xml:space="preserve">Kapitel </w:t>
      </w:r>
      <w:r w:rsidRPr="000B1583">
        <w:rPr>
          <w:b/>
          <w:caps/>
          <w:sz w:val="24"/>
          <w:szCs w:val="24"/>
        </w:rPr>
        <w:t>Genutztes Wasser</w:t>
      </w:r>
      <w:r w:rsidR="006757F6" w:rsidRPr="00C172D9">
        <w:rPr>
          <w:sz w:val="24"/>
          <w:szCs w:val="24"/>
        </w:rPr>
        <w:t>:</w:t>
      </w:r>
      <w:r w:rsidR="00AB746A">
        <w:rPr>
          <w:sz w:val="24"/>
          <w:szCs w:val="24"/>
        </w:rPr>
        <w:br/>
      </w:r>
      <w:r w:rsidR="008E5215" w:rsidRPr="00C172D9">
        <w:rPr>
          <w:sz w:val="24"/>
          <w:szCs w:val="24"/>
        </w:rPr>
        <w:t xml:space="preserve">hier werden </w:t>
      </w:r>
      <w:r w:rsidRPr="00C172D9">
        <w:rPr>
          <w:sz w:val="24"/>
          <w:szCs w:val="24"/>
        </w:rPr>
        <w:t xml:space="preserve">unterschiedliche Formen der Wassergewinnung und </w:t>
      </w:r>
      <w:r w:rsidR="006757F6" w:rsidRPr="00C172D9">
        <w:rPr>
          <w:sz w:val="24"/>
          <w:szCs w:val="24"/>
        </w:rPr>
        <w:t>Wasser</w:t>
      </w:r>
      <w:r w:rsidRPr="00C172D9">
        <w:rPr>
          <w:sz w:val="24"/>
          <w:szCs w:val="24"/>
        </w:rPr>
        <w:t xml:space="preserve">aufbereitung sowie </w:t>
      </w:r>
      <w:r w:rsidR="006757F6" w:rsidRPr="00C172D9">
        <w:rPr>
          <w:sz w:val="24"/>
          <w:szCs w:val="24"/>
        </w:rPr>
        <w:t>die</w:t>
      </w:r>
      <w:r w:rsidRPr="00C172D9">
        <w:rPr>
          <w:sz w:val="24"/>
          <w:szCs w:val="24"/>
        </w:rPr>
        <w:t xml:space="preserve"> Entwicklung der Wasserversorgung </w:t>
      </w:r>
      <w:r w:rsidR="006757F6" w:rsidRPr="00C172D9">
        <w:rPr>
          <w:sz w:val="24"/>
          <w:szCs w:val="24"/>
        </w:rPr>
        <w:t xml:space="preserve">beleuchtet. Auch der </w:t>
      </w:r>
      <w:r w:rsidRPr="00C172D9">
        <w:rPr>
          <w:sz w:val="24"/>
          <w:szCs w:val="24"/>
        </w:rPr>
        <w:t xml:space="preserve">Einsatz von Wasser in verschiedenen </w:t>
      </w:r>
      <w:r w:rsidR="006757F6" w:rsidRPr="00C172D9">
        <w:rPr>
          <w:sz w:val="24"/>
          <w:szCs w:val="24"/>
        </w:rPr>
        <w:t>Wirtschaftsb</w:t>
      </w:r>
      <w:r w:rsidRPr="00C172D9">
        <w:rPr>
          <w:sz w:val="24"/>
          <w:szCs w:val="24"/>
        </w:rPr>
        <w:t>ranchen</w:t>
      </w:r>
      <w:r w:rsidR="00735346">
        <w:rPr>
          <w:sz w:val="24"/>
          <w:szCs w:val="24"/>
        </w:rPr>
        <w:t xml:space="preserve"> früher und heute</w:t>
      </w:r>
      <w:r w:rsidR="00D52ADE">
        <w:rPr>
          <w:sz w:val="24"/>
          <w:szCs w:val="24"/>
        </w:rPr>
        <w:t xml:space="preserve"> </w:t>
      </w:r>
      <w:r w:rsidRPr="00C172D9">
        <w:rPr>
          <w:sz w:val="24"/>
          <w:szCs w:val="24"/>
        </w:rPr>
        <w:t xml:space="preserve">sowie die Nutzung von Wasserkraft </w:t>
      </w:r>
      <w:r w:rsidR="006757F6" w:rsidRPr="00C172D9">
        <w:rPr>
          <w:sz w:val="24"/>
          <w:szCs w:val="24"/>
        </w:rPr>
        <w:t xml:space="preserve">werden </w:t>
      </w:r>
      <w:r w:rsidRPr="00C172D9">
        <w:rPr>
          <w:sz w:val="24"/>
          <w:szCs w:val="24"/>
        </w:rPr>
        <w:t>dargestellt</w:t>
      </w:r>
      <w:r w:rsidR="006757F6" w:rsidRPr="00C172D9">
        <w:rPr>
          <w:sz w:val="24"/>
          <w:szCs w:val="24"/>
        </w:rPr>
        <w:t xml:space="preserve">. </w:t>
      </w:r>
      <w:r w:rsidR="008E5215" w:rsidRPr="00C172D9">
        <w:rPr>
          <w:sz w:val="24"/>
          <w:szCs w:val="24"/>
        </w:rPr>
        <w:t>Darüber hinaus</w:t>
      </w:r>
      <w:r w:rsidR="006757F6" w:rsidRPr="00C172D9">
        <w:rPr>
          <w:sz w:val="24"/>
          <w:szCs w:val="24"/>
        </w:rPr>
        <w:t xml:space="preserve"> </w:t>
      </w:r>
      <w:r w:rsidR="008E5215" w:rsidRPr="00C172D9">
        <w:rPr>
          <w:sz w:val="24"/>
          <w:szCs w:val="24"/>
        </w:rPr>
        <w:t xml:space="preserve">geht es um </w:t>
      </w:r>
      <w:r w:rsidR="004251DB">
        <w:rPr>
          <w:sz w:val="24"/>
          <w:szCs w:val="24"/>
        </w:rPr>
        <w:t xml:space="preserve">den großen Stellenwert </w:t>
      </w:r>
      <w:r w:rsidRPr="00C172D9">
        <w:rPr>
          <w:sz w:val="24"/>
          <w:szCs w:val="24"/>
        </w:rPr>
        <w:t xml:space="preserve">des Wassers für </w:t>
      </w:r>
      <w:r w:rsidR="00C07E66" w:rsidRPr="00C172D9">
        <w:rPr>
          <w:sz w:val="24"/>
          <w:szCs w:val="24"/>
        </w:rPr>
        <w:t xml:space="preserve">unsere </w:t>
      </w:r>
      <w:r w:rsidRPr="00C172D9">
        <w:rPr>
          <w:sz w:val="24"/>
          <w:szCs w:val="24"/>
        </w:rPr>
        <w:t>Freizeitgestaltung</w:t>
      </w:r>
      <w:r w:rsidR="00C07E66" w:rsidRPr="00C172D9">
        <w:rPr>
          <w:sz w:val="24"/>
          <w:szCs w:val="24"/>
        </w:rPr>
        <w:t xml:space="preserve">. </w:t>
      </w:r>
      <w:r w:rsidR="00A364CF">
        <w:rPr>
          <w:sz w:val="24"/>
          <w:szCs w:val="24"/>
        </w:rPr>
        <w:t>Und sogar die spirituelle Bedeutung des Wassers</w:t>
      </w:r>
      <w:r w:rsidR="008E5215" w:rsidRPr="00C172D9">
        <w:rPr>
          <w:sz w:val="24"/>
          <w:szCs w:val="24"/>
        </w:rPr>
        <w:t xml:space="preserve"> </w:t>
      </w:r>
      <w:r w:rsidR="00A364CF">
        <w:rPr>
          <w:sz w:val="24"/>
          <w:szCs w:val="24"/>
        </w:rPr>
        <w:t>für viele Glaubensgemeinschaften kommt zur Sprache.</w:t>
      </w:r>
    </w:p>
    <w:p w14:paraId="003CBE8F" w14:textId="77777777" w:rsidR="00025E06" w:rsidRPr="00C172D9" w:rsidRDefault="00025E06" w:rsidP="00C172D9">
      <w:pPr>
        <w:spacing w:line="276" w:lineRule="auto"/>
        <w:rPr>
          <w:sz w:val="24"/>
          <w:szCs w:val="24"/>
        </w:rPr>
      </w:pPr>
    </w:p>
    <w:p w14:paraId="1D6BE3BD" w14:textId="0AD4A678" w:rsidR="00025E06" w:rsidRDefault="00B713BC" w:rsidP="00025E06">
      <w:pPr>
        <w:spacing w:line="276" w:lineRule="auto"/>
        <w:rPr>
          <w:sz w:val="24"/>
          <w:szCs w:val="24"/>
        </w:rPr>
      </w:pPr>
      <w:r w:rsidRPr="00C172D9">
        <w:rPr>
          <w:sz w:val="24"/>
          <w:szCs w:val="24"/>
        </w:rPr>
        <w:t xml:space="preserve">Von hoher Aktualität ist </w:t>
      </w:r>
      <w:r w:rsidR="00C07E66" w:rsidRPr="00C172D9">
        <w:rPr>
          <w:sz w:val="24"/>
          <w:szCs w:val="24"/>
        </w:rPr>
        <w:t xml:space="preserve">auch </w:t>
      </w:r>
      <w:r w:rsidRPr="00C172D9">
        <w:rPr>
          <w:sz w:val="24"/>
          <w:szCs w:val="24"/>
        </w:rPr>
        <w:t>das</w:t>
      </w:r>
      <w:r w:rsidR="006757F6" w:rsidRPr="00C172D9">
        <w:rPr>
          <w:sz w:val="24"/>
          <w:szCs w:val="24"/>
        </w:rPr>
        <w:t xml:space="preserve"> </w:t>
      </w:r>
      <w:r w:rsidRPr="00C172D9">
        <w:rPr>
          <w:sz w:val="24"/>
          <w:szCs w:val="24"/>
        </w:rPr>
        <w:t>Kapitel</w:t>
      </w:r>
      <w:r w:rsidR="00F039DE" w:rsidRPr="00C172D9">
        <w:rPr>
          <w:sz w:val="24"/>
          <w:szCs w:val="24"/>
        </w:rPr>
        <w:t xml:space="preserve"> </w:t>
      </w:r>
      <w:r w:rsidRPr="000B1583">
        <w:rPr>
          <w:b/>
          <w:caps/>
          <w:sz w:val="24"/>
          <w:szCs w:val="24"/>
        </w:rPr>
        <w:t>Bedrohtes Wasser</w:t>
      </w:r>
      <w:r w:rsidR="00AC2B8A">
        <w:rPr>
          <w:sz w:val="24"/>
          <w:szCs w:val="24"/>
        </w:rPr>
        <w:t>,</w:t>
      </w:r>
      <w:r w:rsidR="006757F6" w:rsidRPr="00C172D9">
        <w:rPr>
          <w:sz w:val="24"/>
          <w:szCs w:val="24"/>
        </w:rPr>
        <w:t xml:space="preserve"> mit dem d</w:t>
      </w:r>
      <w:r w:rsidRPr="00C172D9">
        <w:rPr>
          <w:sz w:val="24"/>
          <w:szCs w:val="24"/>
        </w:rPr>
        <w:t xml:space="preserve">ie Problematik der Wasserverschmutzung und </w:t>
      </w:r>
      <w:r w:rsidR="006757F6" w:rsidRPr="00C172D9">
        <w:rPr>
          <w:sz w:val="24"/>
          <w:szCs w:val="24"/>
        </w:rPr>
        <w:t>Wasserk</w:t>
      </w:r>
      <w:r w:rsidRPr="00C172D9">
        <w:rPr>
          <w:sz w:val="24"/>
          <w:szCs w:val="24"/>
        </w:rPr>
        <w:t xml:space="preserve">nappheit </w:t>
      </w:r>
      <w:r w:rsidR="005A638F" w:rsidRPr="00C172D9">
        <w:rPr>
          <w:sz w:val="24"/>
          <w:szCs w:val="24"/>
        </w:rPr>
        <w:t xml:space="preserve">ihren Platz in der Ausstellung findet. </w:t>
      </w:r>
      <w:r w:rsidR="00735346">
        <w:rPr>
          <w:sz w:val="24"/>
          <w:szCs w:val="24"/>
        </w:rPr>
        <w:t>Hier geht es zum Beispiel um die Auswirkungen der Eingriffe in Flussverläufe und die Frage danach, wie eine wasserschonende Landwirtschaft möglich ist</w:t>
      </w:r>
      <w:r w:rsidR="004251DB">
        <w:rPr>
          <w:sz w:val="24"/>
          <w:szCs w:val="24"/>
        </w:rPr>
        <w:t>. Aber auch unser aller Einfluss auf die Wasserqualität wird deutlich</w:t>
      </w:r>
      <w:r w:rsidR="00735346">
        <w:rPr>
          <w:sz w:val="24"/>
          <w:szCs w:val="24"/>
        </w:rPr>
        <w:t>.</w:t>
      </w:r>
    </w:p>
    <w:p w14:paraId="431AB771" w14:textId="651F47B3" w:rsidR="000B1583" w:rsidRPr="00C172D9" w:rsidRDefault="00025E06" w:rsidP="000B1583">
      <w:pPr>
        <w:spacing w:line="276" w:lineRule="auto"/>
        <w:rPr>
          <w:rFonts w:asciiTheme="minorHAnsi" w:hAnsiTheme="minorHAnsi" w:cstheme="minorHAnsi"/>
          <w:b/>
          <w:caps/>
          <w:sz w:val="24"/>
          <w:szCs w:val="24"/>
        </w:rPr>
      </w:pPr>
      <w:r w:rsidRPr="00826987">
        <w:rPr>
          <w:caps/>
          <w:sz w:val="24"/>
          <w:szCs w:val="24"/>
        </w:rPr>
        <w:br/>
      </w:r>
      <w:r w:rsidR="000B1583">
        <w:rPr>
          <w:sz w:val="24"/>
          <w:szCs w:val="24"/>
        </w:rPr>
        <w:t xml:space="preserve">Auch wenn in der Ausstellung vor allem regionale Beispiele im Vordergrund stehen, ist unser aller Einfluss auf die Qualität und Verfügbarkeit von Wasser weltweit ständig präsent. Im Kapitel </w:t>
      </w:r>
      <w:r w:rsidR="00474702" w:rsidRPr="00826987">
        <w:rPr>
          <w:b/>
          <w:caps/>
          <w:sz w:val="24"/>
          <w:szCs w:val="24"/>
        </w:rPr>
        <w:t>Globales Wasse</w:t>
      </w:r>
      <w:r w:rsidR="00474702">
        <w:rPr>
          <w:b/>
          <w:caps/>
          <w:sz w:val="24"/>
          <w:szCs w:val="24"/>
        </w:rPr>
        <w:t>r</w:t>
      </w:r>
      <w:r w:rsidR="000B1583">
        <w:rPr>
          <w:sz w:val="24"/>
          <w:szCs w:val="24"/>
        </w:rPr>
        <w:t xml:space="preserve"> stehen die globalen Folgen lokalen Handeln besonders im Fokus. Organisationen wie Viva </w:t>
      </w:r>
      <w:proofErr w:type="spellStart"/>
      <w:r w:rsidR="000B1583">
        <w:rPr>
          <w:sz w:val="24"/>
          <w:szCs w:val="24"/>
        </w:rPr>
        <w:t>con</w:t>
      </w:r>
      <w:proofErr w:type="spellEnd"/>
      <w:r w:rsidR="000B1583">
        <w:rPr>
          <w:sz w:val="24"/>
          <w:szCs w:val="24"/>
        </w:rPr>
        <w:t xml:space="preserve"> </w:t>
      </w:r>
      <w:proofErr w:type="spellStart"/>
      <w:r w:rsidR="000B1583">
        <w:rPr>
          <w:sz w:val="24"/>
          <w:szCs w:val="24"/>
        </w:rPr>
        <w:t>agua</w:t>
      </w:r>
      <w:proofErr w:type="spellEnd"/>
      <w:r w:rsidR="000B1583">
        <w:rPr>
          <w:sz w:val="24"/>
          <w:szCs w:val="24"/>
        </w:rPr>
        <w:t xml:space="preserve">, Help </w:t>
      </w:r>
      <w:proofErr w:type="spellStart"/>
      <w:r w:rsidR="000B1583">
        <w:rPr>
          <w:sz w:val="24"/>
          <w:szCs w:val="24"/>
        </w:rPr>
        <w:t>age</w:t>
      </w:r>
      <w:proofErr w:type="spellEnd"/>
      <w:r w:rsidR="000B1583">
        <w:rPr>
          <w:sz w:val="24"/>
          <w:szCs w:val="24"/>
        </w:rPr>
        <w:t xml:space="preserve">, </w:t>
      </w:r>
      <w:proofErr w:type="spellStart"/>
      <w:r w:rsidR="000B1583">
        <w:rPr>
          <w:sz w:val="24"/>
          <w:szCs w:val="24"/>
        </w:rPr>
        <w:t>terre</w:t>
      </w:r>
      <w:proofErr w:type="spellEnd"/>
      <w:r w:rsidR="000B1583">
        <w:rPr>
          <w:sz w:val="24"/>
          <w:szCs w:val="24"/>
        </w:rPr>
        <w:t xml:space="preserve"> des </w:t>
      </w:r>
      <w:proofErr w:type="spellStart"/>
      <w:r w:rsidR="000B1583">
        <w:rPr>
          <w:sz w:val="24"/>
          <w:szCs w:val="24"/>
        </w:rPr>
        <w:t>hommes</w:t>
      </w:r>
      <w:proofErr w:type="spellEnd"/>
      <w:r w:rsidR="004251DB">
        <w:rPr>
          <w:sz w:val="24"/>
          <w:szCs w:val="24"/>
        </w:rPr>
        <w:t>, EXIL</w:t>
      </w:r>
      <w:r w:rsidR="000B1583">
        <w:rPr>
          <w:sz w:val="24"/>
          <w:szCs w:val="24"/>
        </w:rPr>
        <w:t xml:space="preserve"> und Die Seebrücke steuern hier Erfahrungsberichte aus ihrem weltweiten Engagement bei. Der vielfach schwierige Zugang zu sauberem Wasser und die </w:t>
      </w:r>
      <w:proofErr w:type="spellStart"/>
      <w:r w:rsidR="000B1583">
        <w:rPr>
          <w:sz w:val="24"/>
          <w:szCs w:val="24"/>
        </w:rPr>
        <w:t>Vermüllung</w:t>
      </w:r>
      <w:proofErr w:type="spellEnd"/>
      <w:r w:rsidR="000B1583">
        <w:rPr>
          <w:sz w:val="24"/>
          <w:szCs w:val="24"/>
        </w:rPr>
        <w:t xml:space="preserve"> der Meere sind nur zwei von aktuell wichtigen Themen.</w:t>
      </w:r>
      <w:r w:rsidR="00826987">
        <w:rPr>
          <w:sz w:val="24"/>
          <w:szCs w:val="24"/>
        </w:rPr>
        <w:t xml:space="preserve"> </w:t>
      </w:r>
      <w:r w:rsidR="000B1583">
        <w:rPr>
          <w:sz w:val="24"/>
          <w:szCs w:val="24"/>
        </w:rPr>
        <w:t>Hier wird besonders deutlich, dass d</w:t>
      </w:r>
      <w:r w:rsidR="000B1583" w:rsidRPr="00C172D9">
        <w:rPr>
          <w:sz w:val="24"/>
          <w:szCs w:val="24"/>
        </w:rPr>
        <w:t>as Thema Wasser weit über die</w:t>
      </w:r>
      <w:r w:rsidR="000B1583">
        <w:rPr>
          <w:sz w:val="24"/>
          <w:szCs w:val="24"/>
        </w:rPr>
        <w:t xml:space="preserve"> eigene Heimatregion </w:t>
      </w:r>
      <w:r w:rsidR="000B1583" w:rsidRPr="00C172D9">
        <w:rPr>
          <w:sz w:val="24"/>
          <w:szCs w:val="24"/>
        </w:rPr>
        <w:t xml:space="preserve">als verbindendes Element </w:t>
      </w:r>
      <w:r w:rsidR="000B1583">
        <w:rPr>
          <w:sz w:val="24"/>
          <w:szCs w:val="24"/>
        </w:rPr>
        <w:t xml:space="preserve">wirkt. </w:t>
      </w:r>
      <w:r w:rsidR="000B1583" w:rsidRPr="00C172D9">
        <w:rPr>
          <w:sz w:val="24"/>
          <w:szCs w:val="24"/>
        </w:rPr>
        <w:t xml:space="preserve">Es steht stellvertretend für den Umgang mit natürlichen Ressourcen in Geschichte und Gegenwart, zeigt Wechselbeziehungen zwischen Natur und Mensch auf und verdeutlicht die aktuellen, historisch gewachsenen Herausforderungen der globalisierten, vernetzten Gesellschaft. </w:t>
      </w:r>
    </w:p>
    <w:p w14:paraId="0D41095D" w14:textId="3A2D8B77" w:rsidR="00143663" w:rsidRDefault="001B56BB" w:rsidP="00025E06">
      <w:pPr>
        <w:spacing w:line="276" w:lineRule="auto"/>
        <w:rPr>
          <w:sz w:val="24"/>
          <w:szCs w:val="24"/>
        </w:rPr>
      </w:pPr>
      <w:r w:rsidRPr="004251DB">
        <w:rPr>
          <w:b/>
          <w:sz w:val="24"/>
          <w:szCs w:val="24"/>
        </w:rPr>
        <w:lastRenderedPageBreak/>
        <w:t>WASSERKINO</w:t>
      </w:r>
      <w:r w:rsidR="0062777C" w:rsidRPr="004251DB">
        <w:rPr>
          <w:b/>
          <w:sz w:val="24"/>
          <w:szCs w:val="24"/>
        </w:rPr>
        <w:br/>
      </w:r>
      <w:r w:rsidR="0062777C" w:rsidRPr="00770366">
        <w:rPr>
          <w:sz w:val="24"/>
          <w:szCs w:val="24"/>
        </w:rPr>
        <w:t xml:space="preserve">In einem vom Unabhängigen </w:t>
      </w:r>
      <w:proofErr w:type="spellStart"/>
      <w:r w:rsidR="0062777C" w:rsidRPr="00770366">
        <w:rPr>
          <w:sz w:val="24"/>
          <w:szCs w:val="24"/>
        </w:rPr>
        <w:t>FilmFest</w:t>
      </w:r>
      <w:proofErr w:type="spellEnd"/>
      <w:r w:rsidR="0062777C" w:rsidRPr="00770366">
        <w:rPr>
          <w:sz w:val="24"/>
          <w:szCs w:val="24"/>
        </w:rPr>
        <w:t xml:space="preserve"> Osnabrück kuratierten Wasser-Kino sehen Sie internationale Kurzfilme zum Thema. </w:t>
      </w:r>
    </w:p>
    <w:p w14:paraId="23942FE0" w14:textId="06FD59BA" w:rsidR="001B56BB" w:rsidRDefault="001B56BB" w:rsidP="00025E06">
      <w:pPr>
        <w:spacing w:line="276" w:lineRule="auto"/>
        <w:rPr>
          <w:sz w:val="24"/>
          <w:szCs w:val="24"/>
        </w:rPr>
      </w:pPr>
    </w:p>
    <w:p w14:paraId="4067F4A2" w14:textId="6F20D04D" w:rsidR="001B56BB" w:rsidRDefault="001B56BB" w:rsidP="00025E06">
      <w:pPr>
        <w:spacing w:line="276" w:lineRule="auto"/>
        <w:rPr>
          <w:sz w:val="24"/>
          <w:szCs w:val="24"/>
        </w:rPr>
      </w:pPr>
    </w:p>
    <w:p w14:paraId="58E417ED" w14:textId="12BD1053" w:rsidR="001B56BB" w:rsidRDefault="0062777C" w:rsidP="00025E06">
      <w:pPr>
        <w:spacing w:line="276" w:lineRule="auto"/>
        <w:rPr>
          <w:sz w:val="24"/>
          <w:szCs w:val="24"/>
        </w:rPr>
      </w:pPr>
      <w:r>
        <w:rPr>
          <w:rFonts w:cstheme="minorHAnsi"/>
          <w:b/>
        </w:rPr>
        <w:t>MITMACH-INSEL</w:t>
      </w:r>
      <w:r w:rsidR="00BD71F8">
        <w:rPr>
          <w:rFonts w:cstheme="minorHAnsi"/>
          <w:b/>
        </w:rPr>
        <w:t xml:space="preserve"> / ONLINEAUSSTELLUNG</w:t>
      </w:r>
      <w:r w:rsidR="001B56BB">
        <w:rPr>
          <w:b/>
          <w:sz w:val="24"/>
          <w:szCs w:val="24"/>
        </w:rPr>
        <w:br/>
      </w:r>
      <w:r w:rsidR="001B56BB">
        <w:rPr>
          <w:caps/>
          <w:sz w:val="24"/>
          <w:szCs w:val="24"/>
        </w:rPr>
        <w:t>D</w:t>
      </w:r>
      <w:r w:rsidR="001B56BB">
        <w:rPr>
          <w:sz w:val="24"/>
          <w:szCs w:val="24"/>
        </w:rPr>
        <w:t xml:space="preserve">er </w:t>
      </w:r>
      <w:r>
        <w:rPr>
          <w:sz w:val="24"/>
          <w:szCs w:val="24"/>
        </w:rPr>
        <w:t>p</w:t>
      </w:r>
      <w:r w:rsidR="001B56BB">
        <w:rPr>
          <w:sz w:val="24"/>
          <w:szCs w:val="24"/>
        </w:rPr>
        <w:t xml:space="preserve">artizipative Ansatz der Ausstellung endet nicht mit </w:t>
      </w:r>
      <w:r w:rsidR="004251DB">
        <w:rPr>
          <w:sz w:val="24"/>
          <w:szCs w:val="24"/>
        </w:rPr>
        <w:t>i</w:t>
      </w:r>
      <w:r w:rsidR="001B56BB">
        <w:rPr>
          <w:sz w:val="24"/>
          <w:szCs w:val="24"/>
        </w:rPr>
        <w:t>hrer Eröffnung! Au</w:t>
      </w:r>
      <w:r w:rsidR="005D10CB">
        <w:rPr>
          <w:sz w:val="24"/>
          <w:szCs w:val="24"/>
        </w:rPr>
        <w:t xml:space="preserve">ch </w:t>
      </w:r>
      <w:r w:rsidR="001B56BB">
        <w:rPr>
          <w:sz w:val="24"/>
          <w:szCs w:val="24"/>
        </w:rPr>
        <w:t xml:space="preserve">während </w:t>
      </w:r>
      <w:r w:rsidR="004251DB">
        <w:rPr>
          <w:sz w:val="24"/>
          <w:szCs w:val="24"/>
        </w:rPr>
        <w:t xml:space="preserve">der Laufzeit der </w:t>
      </w:r>
      <w:r w:rsidR="001B56BB">
        <w:rPr>
          <w:sz w:val="24"/>
          <w:szCs w:val="24"/>
        </w:rPr>
        <w:t>Au</w:t>
      </w:r>
      <w:r w:rsidR="005D10CB">
        <w:rPr>
          <w:sz w:val="24"/>
          <w:szCs w:val="24"/>
        </w:rPr>
        <w:t>s</w:t>
      </w:r>
      <w:r w:rsidR="001B56BB">
        <w:rPr>
          <w:sz w:val="24"/>
          <w:szCs w:val="24"/>
        </w:rPr>
        <w:t>stellung</w:t>
      </w:r>
      <w:r w:rsidR="005D10CB">
        <w:rPr>
          <w:sz w:val="24"/>
          <w:szCs w:val="24"/>
        </w:rPr>
        <w:t xml:space="preserve">, sind Interessierte aufgefordert, sich an dem Projekt „Über Wasser“ zu beteiligen. </w:t>
      </w:r>
      <w:r w:rsidR="00A51D2A">
        <w:rPr>
          <w:sz w:val="24"/>
          <w:szCs w:val="24"/>
        </w:rPr>
        <w:t>In einem gemütlichen Mitmachraum</w:t>
      </w:r>
      <w:r w:rsidR="0006593C">
        <w:rPr>
          <w:sz w:val="24"/>
          <w:szCs w:val="24"/>
        </w:rPr>
        <w:t>, der sogenannten „Mitmach-Insel“</w:t>
      </w:r>
      <w:r w:rsidR="00A51D2A">
        <w:rPr>
          <w:sz w:val="24"/>
          <w:szCs w:val="24"/>
        </w:rPr>
        <w:t xml:space="preserve">, können Besucherinnen und Besucher direkt vor Ort ein individueller Beitrag zum Thema Wasser „erschaffen“ und </w:t>
      </w:r>
      <w:r>
        <w:rPr>
          <w:sz w:val="24"/>
          <w:szCs w:val="24"/>
        </w:rPr>
        <w:t xml:space="preserve">spielerisch </w:t>
      </w:r>
      <w:r w:rsidR="00A51D2A">
        <w:rPr>
          <w:sz w:val="24"/>
          <w:szCs w:val="24"/>
        </w:rPr>
        <w:t>spannende Fakten über Wasser erfahren. Auch übe</w:t>
      </w:r>
      <w:r w:rsidR="005D10CB">
        <w:rPr>
          <w:sz w:val="24"/>
          <w:szCs w:val="24"/>
        </w:rPr>
        <w:t xml:space="preserve">r einen </w:t>
      </w:r>
      <w:r w:rsidR="004251DB">
        <w:rPr>
          <w:sz w:val="24"/>
          <w:szCs w:val="24"/>
        </w:rPr>
        <w:t xml:space="preserve">neuen </w:t>
      </w:r>
      <w:r w:rsidR="005D10CB">
        <w:rPr>
          <w:sz w:val="24"/>
          <w:szCs w:val="24"/>
        </w:rPr>
        <w:t xml:space="preserve">digitalen Mitmachbereich auf der Homepage des Museums </w:t>
      </w:r>
      <w:r>
        <w:rPr>
          <w:sz w:val="24"/>
          <w:szCs w:val="24"/>
        </w:rPr>
        <w:t xml:space="preserve">(mik-onsnabrueck.de) </w:t>
      </w:r>
      <w:r w:rsidR="005D10CB">
        <w:rPr>
          <w:sz w:val="24"/>
          <w:szCs w:val="24"/>
        </w:rPr>
        <w:t xml:space="preserve">können Beiträge zur Ausstellung Online eingereicht werden. </w:t>
      </w:r>
      <w:r w:rsidR="00A51D2A">
        <w:rPr>
          <w:sz w:val="24"/>
          <w:szCs w:val="24"/>
        </w:rPr>
        <w:t xml:space="preserve">Dort entsteht auch eine Online-Ausstellung, die in Zeiten </w:t>
      </w:r>
      <w:proofErr w:type="spellStart"/>
      <w:r w:rsidR="00A51D2A">
        <w:rPr>
          <w:sz w:val="24"/>
          <w:szCs w:val="24"/>
        </w:rPr>
        <w:t>coronabedingter</w:t>
      </w:r>
      <w:proofErr w:type="spellEnd"/>
      <w:r w:rsidR="00A51D2A">
        <w:rPr>
          <w:sz w:val="24"/>
          <w:szCs w:val="24"/>
        </w:rPr>
        <w:t xml:space="preserve"> Schließzeiten </w:t>
      </w:r>
      <w:r>
        <w:rPr>
          <w:sz w:val="24"/>
          <w:szCs w:val="24"/>
        </w:rPr>
        <w:t xml:space="preserve">zumindest </w:t>
      </w:r>
      <w:r w:rsidR="00A51D2A">
        <w:rPr>
          <w:sz w:val="24"/>
          <w:szCs w:val="24"/>
        </w:rPr>
        <w:t xml:space="preserve">einen </w:t>
      </w:r>
      <w:r>
        <w:rPr>
          <w:sz w:val="24"/>
          <w:szCs w:val="24"/>
        </w:rPr>
        <w:t xml:space="preserve">digitalen </w:t>
      </w:r>
      <w:r w:rsidR="00A51D2A">
        <w:rPr>
          <w:sz w:val="24"/>
          <w:szCs w:val="24"/>
        </w:rPr>
        <w:t xml:space="preserve">Einblick in die Ausstellung bietet. </w:t>
      </w:r>
      <w:r w:rsidR="004251DB">
        <w:rPr>
          <w:sz w:val="24"/>
          <w:szCs w:val="24"/>
        </w:rPr>
        <w:t xml:space="preserve">Darüber hinaus </w:t>
      </w:r>
      <w:r w:rsidR="005D10CB">
        <w:rPr>
          <w:sz w:val="24"/>
          <w:szCs w:val="24"/>
        </w:rPr>
        <w:t xml:space="preserve">nutzt das MIK </w:t>
      </w:r>
      <w:r w:rsidR="004251DB">
        <w:rPr>
          <w:sz w:val="24"/>
          <w:szCs w:val="24"/>
        </w:rPr>
        <w:t xml:space="preserve">die Sozialen Netzwerke </w:t>
      </w:r>
      <w:r w:rsidR="005D10CB">
        <w:rPr>
          <w:sz w:val="24"/>
          <w:szCs w:val="24"/>
        </w:rPr>
        <w:t xml:space="preserve">als Plattform, um die Menschen über Wasser ins Gespräch zu bringen. Unter #ÜberWasser soll ein vielfältiges Bild </w:t>
      </w:r>
      <w:r w:rsidR="004251DB">
        <w:rPr>
          <w:sz w:val="24"/>
          <w:szCs w:val="24"/>
        </w:rPr>
        <w:t xml:space="preserve">davon </w:t>
      </w:r>
      <w:r w:rsidR="005D10CB">
        <w:rPr>
          <w:sz w:val="24"/>
          <w:szCs w:val="24"/>
        </w:rPr>
        <w:t xml:space="preserve">entstehen, welche Bedeutung Wasser im Alltag der Menschen hat.  </w:t>
      </w:r>
    </w:p>
    <w:p w14:paraId="25683F6D" w14:textId="4C9EA41A" w:rsidR="00BB4671" w:rsidRDefault="00BB4671" w:rsidP="00025E06">
      <w:pPr>
        <w:spacing w:line="276" w:lineRule="auto"/>
        <w:rPr>
          <w:b/>
          <w:sz w:val="24"/>
          <w:szCs w:val="24"/>
        </w:rPr>
      </w:pPr>
    </w:p>
    <w:p w14:paraId="7D0A4711" w14:textId="77777777" w:rsidR="00770366" w:rsidRPr="00BB4671" w:rsidRDefault="00770366" w:rsidP="00025E06">
      <w:pPr>
        <w:spacing w:line="276" w:lineRule="auto"/>
        <w:rPr>
          <w:b/>
          <w:sz w:val="24"/>
          <w:szCs w:val="24"/>
        </w:rPr>
      </w:pPr>
    </w:p>
    <w:p w14:paraId="1CACEB4A" w14:textId="7FF4C18C" w:rsidR="00BB4671" w:rsidRPr="00BB4671" w:rsidRDefault="00BB4671" w:rsidP="00025E06">
      <w:pPr>
        <w:spacing w:line="276" w:lineRule="auto"/>
        <w:rPr>
          <w:b/>
          <w:sz w:val="24"/>
          <w:szCs w:val="24"/>
        </w:rPr>
      </w:pPr>
      <w:r w:rsidRPr="00BB4671">
        <w:rPr>
          <w:b/>
          <w:sz w:val="24"/>
          <w:szCs w:val="24"/>
        </w:rPr>
        <w:t>HIGHLIGHTS</w:t>
      </w:r>
    </w:p>
    <w:p w14:paraId="2922E140" w14:textId="357FA298" w:rsidR="0062777C" w:rsidRDefault="00BB4671" w:rsidP="00025E06">
      <w:pPr>
        <w:spacing w:line="276" w:lineRule="auto"/>
        <w:rPr>
          <w:sz w:val="24"/>
          <w:szCs w:val="24"/>
        </w:rPr>
      </w:pPr>
      <w:r>
        <w:rPr>
          <w:sz w:val="24"/>
          <w:szCs w:val="24"/>
        </w:rPr>
        <w:t xml:space="preserve">Neben den vielfältigen Ausstellungsbeiträgen gibt es </w:t>
      </w:r>
      <w:r w:rsidR="004251DB">
        <w:rPr>
          <w:sz w:val="24"/>
          <w:szCs w:val="24"/>
        </w:rPr>
        <w:t xml:space="preserve">eine Reihe von </w:t>
      </w:r>
      <w:r w:rsidRPr="00BB4671">
        <w:rPr>
          <w:sz w:val="24"/>
          <w:szCs w:val="24"/>
        </w:rPr>
        <w:t xml:space="preserve">Highlights </w:t>
      </w:r>
      <w:r w:rsidR="004907B7">
        <w:rPr>
          <w:sz w:val="24"/>
          <w:szCs w:val="24"/>
        </w:rPr>
        <w:t>in der Ausstellung zu sehen</w:t>
      </w:r>
      <w:r>
        <w:rPr>
          <w:sz w:val="24"/>
          <w:szCs w:val="24"/>
        </w:rPr>
        <w:t>.</w:t>
      </w:r>
      <w:r w:rsidR="004907B7">
        <w:rPr>
          <w:sz w:val="24"/>
          <w:szCs w:val="24"/>
        </w:rPr>
        <w:t xml:space="preserve"> </w:t>
      </w:r>
      <w:r>
        <w:rPr>
          <w:sz w:val="24"/>
          <w:szCs w:val="24"/>
        </w:rPr>
        <w:t xml:space="preserve">Eine </w:t>
      </w:r>
      <w:r w:rsidRPr="00BB4671">
        <w:rPr>
          <w:sz w:val="24"/>
          <w:szCs w:val="24"/>
        </w:rPr>
        <w:t xml:space="preserve">erstmals ausgestellte, riesige handgezeichnete Karte der Hase aus dem </w:t>
      </w:r>
      <w:r w:rsidR="004251DB">
        <w:rPr>
          <w:sz w:val="24"/>
          <w:szCs w:val="24"/>
        </w:rPr>
        <w:t xml:space="preserve">frühen </w:t>
      </w:r>
      <w:r w:rsidRPr="00BB4671">
        <w:rPr>
          <w:sz w:val="24"/>
          <w:szCs w:val="24"/>
        </w:rPr>
        <w:t>19. Jahrhundert</w:t>
      </w:r>
      <w:r>
        <w:rPr>
          <w:sz w:val="24"/>
          <w:szCs w:val="24"/>
        </w:rPr>
        <w:t xml:space="preserve"> verläuft </w:t>
      </w:r>
      <w:r w:rsidRPr="00BB4671">
        <w:rPr>
          <w:sz w:val="24"/>
          <w:szCs w:val="24"/>
        </w:rPr>
        <w:t>quer durch den gesamten Ausstellungsraum</w:t>
      </w:r>
      <w:r>
        <w:rPr>
          <w:sz w:val="24"/>
          <w:szCs w:val="24"/>
        </w:rPr>
        <w:t xml:space="preserve">. Ein gigantischer, </w:t>
      </w:r>
      <w:r w:rsidRPr="00BB4671">
        <w:rPr>
          <w:sz w:val="24"/>
          <w:szCs w:val="24"/>
        </w:rPr>
        <w:t xml:space="preserve">5 </w:t>
      </w:r>
      <w:r w:rsidR="004907B7">
        <w:rPr>
          <w:sz w:val="24"/>
          <w:szCs w:val="24"/>
        </w:rPr>
        <w:t xml:space="preserve">Meter </w:t>
      </w:r>
      <w:r w:rsidRPr="00BB4671">
        <w:rPr>
          <w:sz w:val="24"/>
          <w:szCs w:val="24"/>
        </w:rPr>
        <w:t>hoher Turm aus hunderten von Wasserkisten</w:t>
      </w:r>
      <w:r>
        <w:rPr>
          <w:sz w:val="24"/>
          <w:szCs w:val="24"/>
        </w:rPr>
        <w:t xml:space="preserve"> symbolisiert </w:t>
      </w:r>
      <w:r w:rsidRPr="00BB4671">
        <w:rPr>
          <w:sz w:val="24"/>
          <w:szCs w:val="24"/>
        </w:rPr>
        <w:t>unseren täglichen Wasserfußabdruck.</w:t>
      </w:r>
      <w:r w:rsidR="004251DB">
        <w:rPr>
          <w:sz w:val="24"/>
          <w:szCs w:val="24"/>
        </w:rPr>
        <w:t xml:space="preserve"> Eigens für die Ausstellung wurden Filme und Audios zum Beispiel zum Themenkomplex „Wasser und Recht“ oder zur Geschichte der Hase produziert. Verschiedene Stationen laden außerdem zum Ausprobieren und Experimentieren ein.</w:t>
      </w:r>
    </w:p>
    <w:p w14:paraId="5C724C6F" w14:textId="479AC025" w:rsidR="00691423" w:rsidRDefault="00691423" w:rsidP="004448A9">
      <w:pPr>
        <w:pStyle w:val="HTMLVorformatiert"/>
        <w:rPr>
          <w:rFonts w:asciiTheme="minorHAnsi" w:hAnsiTheme="minorHAnsi" w:cstheme="minorHAnsi"/>
          <w:b/>
          <w:caps/>
          <w:lang w:eastAsia="en-US"/>
        </w:rPr>
      </w:pPr>
    </w:p>
    <w:p w14:paraId="16CA2296" w14:textId="77777777" w:rsidR="00BB4671" w:rsidRDefault="00BB4671" w:rsidP="004448A9">
      <w:pPr>
        <w:pStyle w:val="HTMLVorformatiert"/>
        <w:rPr>
          <w:rFonts w:asciiTheme="minorHAnsi" w:hAnsiTheme="minorHAnsi" w:cstheme="minorHAnsi"/>
          <w:b/>
          <w:caps/>
          <w:lang w:eastAsia="en-US"/>
        </w:rPr>
      </w:pPr>
    </w:p>
    <w:p w14:paraId="310BA332" w14:textId="77777777" w:rsidR="00691423" w:rsidRPr="00C172D9" w:rsidRDefault="00691423" w:rsidP="00691423">
      <w:pPr>
        <w:spacing w:line="276" w:lineRule="auto"/>
        <w:ind w:right="-141"/>
        <w:rPr>
          <w:rFonts w:asciiTheme="minorHAnsi" w:hAnsiTheme="minorHAnsi" w:cstheme="minorHAnsi"/>
          <w:b/>
          <w:caps/>
          <w:sz w:val="24"/>
          <w:szCs w:val="24"/>
        </w:rPr>
      </w:pPr>
      <w:r w:rsidRPr="00C172D9">
        <w:rPr>
          <w:rFonts w:asciiTheme="minorHAnsi" w:hAnsiTheme="minorHAnsi" w:cstheme="minorHAnsi"/>
          <w:b/>
          <w:caps/>
          <w:sz w:val="24"/>
          <w:szCs w:val="24"/>
        </w:rPr>
        <w:t>Rahmenprogramm</w:t>
      </w:r>
    </w:p>
    <w:p w14:paraId="2680851D" w14:textId="77777777" w:rsidR="00691423" w:rsidRPr="00280128" w:rsidRDefault="00691423" w:rsidP="00691423">
      <w:pPr>
        <w:spacing w:line="276" w:lineRule="auto"/>
        <w:ind w:right="-141"/>
        <w:rPr>
          <w:rFonts w:asciiTheme="minorHAnsi" w:hAnsiTheme="minorHAnsi" w:cstheme="minorHAnsi"/>
          <w:sz w:val="24"/>
          <w:szCs w:val="24"/>
        </w:rPr>
      </w:pPr>
      <w:bookmarkStart w:id="0" w:name="_Hlk66446012"/>
      <w:r w:rsidRPr="00280128">
        <w:rPr>
          <w:rFonts w:asciiTheme="minorHAnsi" w:hAnsiTheme="minorHAnsi" w:cstheme="minorHAnsi"/>
          <w:sz w:val="24"/>
          <w:szCs w:val="24"/>
        </w:rPr>
        <w:t xml:space="preserve">Zur Ausstellung gibt es ein abwechslungsreiches, </w:t>
      </w:r>
      <w:proofErr w:type="spellStart"/>
      <w:r w:rsidRPr="00280128">
        <w:rPr>
          <w:rFonts w:asciiTheme="minorHAnsi" w:hAnsiTheme="minorHAnsi" w:cstheme="minorHAnsi"/>
          <w:sz w:val="24"/>
          <w:szCs w:val="24"/>
        </w:rPr>
        <w:t>coronakonformes</w:t>
      </w:r>
      <w:proofErr w:type="spellEnd"/>
      <w:r w:rsidRPr="00280128">
        <w:rPr>
          <w:rFonts w:asciiTheme="minorHAnsi" w:hAnsiTheme="minorHAnsi" w:cstheme="minorHAnsi"/>
          <w:sz w:val="24"/>
          <w:szCs w:val="24"/>
        </w:rPr>
        <w:t xml:space="preserve"> Begleitprogramm</w:t>
      </w:r>
    </w:p>
    <w:p w14:paraId="2B7F7C1C" w14:textId="0C131464" w:rsidR="00691423" w:rsidRPr="00280128" w:rsidRDefault="00691423" w:rsidP="00691423">
      <w:pPr>
        <w:spacing w:line="276" w:lineRule="auto"/>
        <w:ind w:right="-141"/>
        <w:rPr>
          <w:rFonts w:asciiTheme="minorHAnsi" w:hAnsiTheme="minorHAnsi" w:cstheme="minorHAnsi"/>
          <w:sz w:val="24"/>
          <w:szCs w:val="24"/>
        </w:rPr>
      </w:pPr>
      <w:r w:rsidRPr="00280128">
        <w:rPr>
          <w:rFonts w:asciiTheme="minorHAnsi" w:hAnsiTheme="minorHAnsi" w:cstheme="minorHAnsi"/>
          <w:sz w:val="24"/>
          <w:szCs w:val="24"/>
        </w:rPr>
        <w:t xml:space="preserve">für die ganze Familie. </w:t>
      </w:r>
      <w:r w:rsidR="0006593C">
        <w:rPr>
          <w:rFonts w:asciiTheme="minorHAnsi" w:hAnsiTheme="minorHAnsi" w:cstheme="minorHAnsi"/>
          <w:sz w:val="24"/>
          <w:szCs w:val="24"/>
        </w:rPr>
        <w:t xml:space="preserve">Besucher*innen dürfen sich auf </w:t>
      </w:r>
      <w:r w:rsidRPr="00280128">
        <w:rPr>
          <w:rFonts w:asciiTheme="minorHAnsi" w:hAnsiTheme="minorHAnsi" w:cstheme="minorHAnsi"/>
          <w:sz w:val="24"/>
          <w:szCs w:val="24"/>
        </w:rPr>
        <w:t>eine Beach Bar, Wasser-Musik, Open-Air-Kino, spannende Diskussionsrunden, Workshops, Expert*innentage und vieles mehr</w:t>
      </w:r>
      <w:r w:rsidR="0006593C">
        <w:rPr>
          <w:rFonts w:asciiTheme="minorHAnsi" w:hAnsiTheme="minorHAnsi" w:cstheme="minorHAnsi"/>
          <w:sz w:val="24"/>
          <w:szCs w:val="24"/>
        </w:rPr>
        <w:t xml:space="preserve"> freuen</w:t>
      </w:r>
      <w:r w:rsidRPr="00280128">
        <w:rPr>
          <w:rFonts w:asciiTheme="minorHAnsi" w:hAnsiTheme="minorHAnsi" w:cstheme="minorHAnsi"/>
          <w:sz w:val="24"/>
          <w:szCs w:val="24"/>
        </w:rPr>
        <w:t>!</w:t>
      </w:r>
    </w:p>
    <w:p w14:paraId="54C8F817" w14:textId="77777777" w:rsidR="00691423" w:rsidRDefault="00691423" w:rsidP="00691423">
      <w:pPr>
        <w:spacing w:line="276" w:lineRule="auto"/>
        <w:ind w:right="-141"/>
        <w:rPr>
          <w:rFonts w:asciiTheme="minorHAnsi" w:hAnsiTheme="minorHAnsi" w:cstheme="minorHAnsi"/>
          <w:b/>
          <w:sz w:val="24"/>
          <w:szCs w:val="24"/>
        </w:rPr>
      </w:pPr>
      <w:r w:rsidRPr="00280128">
        <w:rPr>
          <w:rFonts w:asciiTheme="minorHAnsi" w:hAnsiTheme="minorHAnsi" w:cstheme="minorHAnsi"/>
          <w:b/>
          <w:sz w:val="24"/>
          <w:szCs w:val="24"/>
        </w:rPr>
        <w:t xml:space="preserve">Das aktuelle Programm finden Sie unter </w:t>
      </w:r>
      <w:hyperlink r:id="rId11" w:history="1">
        <w:r w:rsidRPr="00BC7D42">
          <w:rPr>
            <w:rStyle w:val="Hyperlink"/>
            <w:rFonts w:asciiTheme="minorHAnsi" w:hAnsiTheme="minorHAnsi" w:cstheme="minorHAnsi"/>
            <w:b/>
            <w:sz w:val="24"/>
            <w:szCs w:val="24"/>
          </w:rPr>
          <w:t>www.mik-osnabrueck.de</w:t>
        </w:r>
      </w:hyperlink>
      <w:r>
        <w:rPr>
          <w:rFonts w:asciiTheme="minorHAnsi" w:hAnsiTheme="minorHAnsi" w:cstheme="minorHAnsi"/>
          <w:b/>
          <w:sz w:val="24"/>
          <w:szCs w:val="24"/>
        </w:rPr>
        <w:br/>
      </w:r>
    </w:p>
    <w:bookmarkEnd w:id="0"/>
    <w:p w14:paraId="3CE273DB" w14:textId="77777777" w:rsidR="00691423" w:rsidRPr="00EB4600" w:rsidRDefault="00691423" w:rsidP="00691423">
      <w:pPr>
        <w:spacing w:line="276" w:lineRule="auto"/>
        <w:ind w:right="-141"/>
        <w:rPr>
          <w:rFonts w:cstheme="minorHAnsi"/>
          <w:b/>
          <w:sz w:val="24"/>
          <w:szCs w:val="24"/>
        </w:rPr>
      </w:pPr>
      <w:r w:rsidRPr="00EB4600">
        <w:rPr>
          <w:rFonts w:cstheme="minorHAnsi"/>
          <w:b/>
          <w:sz w:val="24"/>
          <w:szCs w:val="24"/>
        </w:rPr>
        <w:t>27. Mai, 19 Uhr</w:t>
      </w:r>
    </w:p>
    <w:p w14:paraId="568368CE" w14:textId="77777777" w:rsidR="00691423" w:rsidRPr="00EB4600" w:rsidRDefault="00691423" w:rsidP="00691423">
      <w:pPr>
        <w:spacing w:line="276" w:lineRule="auto"/>
        <w:ind w:right="-141"/>
        <w:rPr>
          <w:rFonts w:cstheme="minorHAnsi"/>
          <w:b/>
          <w:sz w:val="24"/>
          <w:szCs w:val="24"/>
        </w:rPr>
      </w:pPr>
      <w:r w:rsidRPr="00EB4600">
        <w:rPr>
          <w:rFonts w:cstheme="minorHAnsi"/>
          <w:b/>
          <w:sz w:val="24"/>
          <w:szCs w:val="24"/>
        </w:rPr>
        <w:t>Wasser – die bedrohte Lebensgrundlage!</w:t>
      </w:r>
    </w:p>
    <w:p w14:paraId="0363BAF5" w14:textId="7C8D7A15" w:rsidR="00691423" w:rsidRPr="00EB4600" w:rsidRDefault="00691423" w:rsidP="00691423">
      <w:pPr>
        <w:spacing w:line="276" w:lineRule="auto"/>
        <w:ind w:right="-141"/>
        <w:rPr>
          <w:rFonts w:cstheme="minorHAnsi"/>
          <w:sz w:val="24"/>
          <w:szCs w:val="24"/>
        </w:rPr>
      </w:pPr>
      <w:r w:rsidRPr="00EB4600">
        <w:rPr>
          <w:rFonts w:cstheme="minorHAnsi"/>
          <w:sz w:val="24"/>
          <w:szCs w:val="24"/>
        </w:rPr>
        <w:t xml:space="preserve">Hon.-Prof. Ursula Eid, Hochschule Osnabrück und Timo Kluttig, Referat für Strategische Planung des Landkreises Osnabrück. </w:t>
      </w:r>
      <w:r w:rsidRPr="00EB4600">
        <w:rPr>
          <w:rFonts w:cstheme="minorHAnsi"/>
          <w:sz w:val="24"/>
          <w:szCs w:val="24"/>
        </w:rPr>
        <w:br/>
      </w:r>
      <w:r w:rsidRPr="00770366">
        <w:rPr>
          <w:rFonts w:cstheme="minorHAnsi"/>
          <w:i/>
          <w:sz w:val="24"/>
          <w:szCs w:val="24"/>
        </w:rPr>
        <w:t>In Kooperation mit der Ev.-luth. Kirchengemeinde St. Katharinen Osnabrück</w:t>
      </w:r>
    </w:p>
    <w:p w14:paraId="24080DA4" w14:textId="77777777" w:rsidR="00691423" w:rsidRPr="00EB4600" w:rsidRDefault="00691423" w:rsidP="00691423">
      <w:pPr>
        <w:spacing w:line="276" w:lineRule="auto"/>
        <w:ind w:right="-141"/>
        <w:rPr>
          <w:rFonts w:cstheme="minorHAnsi"/>
          <w:sz w:val="24"/>
          <w:szCs w:val="24"/>
        </w:rPr>
      </w:pPr>
    </w:p>
    <w:p w14:paraId="64000EBD" w14:textId="77777777" w:rsidR="00691423" w:rsidRPr="00EB4600" w:rsidRDefault="00691423" w:rsidP="00691423">
      <w:pPr>
        <w:spacing w:line="276" w:lineRule="auto"/>
        <w:ind w:right="-141"/>
        <w:rPr>
          <w:rFonts w:cstheme="minorHAnsi"/>
          <w:b/>
          <w:sz w:val="24"/>
          <w:szCs w:val="24"/>
        </w:rPr>
      </w:pPr>
      <w:r w:rsidRPr="00EB4600">
        <w:rPr>
          <w:rFonts w:cstheme="minorHAnsi"/>
          <w:b/>
          <w:sz w:val="24"/>
          <w:szCs w:val="24"/>
        </w:rPr>
        <w:t>10. Juni, 19 Uhr</w:t>
      </w:r>
    </w:p>
    <w:p w14:paraId="71425168" w14:textId="77777777" w:rsidR="00691423" w:rsidRPr="00EB4600" w:rsidRDefault="00691423" w:rsidP="00691423">
      <w:pPr>
        <w:spacing w:line="276" w:lineRule="auto"/>
        <w:ind w:right="-141"/>
        <w:rPr>
          <w:rFonts w:cstheme="minorHAnsi"/>
          <w:b/>
          <w:sz w:val="24"/>
          <w:szCs w:val="24"/>
        </w:rPr>
      </w:pPr>
      <w:r w:rsidRPr="00EB4600">
        <w:rPr>
          <w:rFonts w:cstheme="minorHAnsi"/>
          <w:b/>
          <w:sz w:val="24"/>
          <w:szCs w:val="24"/>
        </w:rPr>
        <w:t>Ein Meer von Plastik – Wie groß ist das Müllproblem der Ozeane?</w:t>
      </w:r>
    </w:p>
    <w:p w14:paraId="183A0070" w14:textId="77777777" w:rsidR="00691423" w:rsidRPr="00EB4600" w:rsidRDefault="00691423" w:rsidP="00691423">
      <w:pPr>
        <w:spacing w:line="276" w:lineRule="auto"/>
        <w:ind w:right="-141"/>
        <w:rPr>
          <w:rFonts w:cstheme="minorHAnsi"/>
          <w:sz w:val="24"/>
          <w:szCs w:val="24"/>
        </w:rPr>
      </w:pPr>
      <w:r w:rsidRPr="00EB4600">
        <w:rPr>
          <w:rFonts w:cstheme="minorHAnsi"/>
          <w:sz w:val="24"/>
          <w:szCs w:val="24"/>
        </w:rPr>
        <w:t>Dr. Mark Lenz, GEOMAR Helmholtz-Zentrum für Ozeanforschung Kiel</w:t>
      </w:r>
    </w:p>
    <w:p w14:paraId="042F93B2" w14:textId="6B9483D2" w:rsidR="00691423" w:rsidRPr="00770366" w:rsidRDefault="0023711E" w:rsidP="00691423">
      <w:pPr>
        <w:spacing w:line="276" w:lineRule="auto"/>
        <w:ind w:right="-141"/>
        <w:rPr>
          <w:rFonts w:cstheme="minorHAnsi"/>
          <w:i/>
          <w:sz w:val="24"/>
          <w:szCs w:val="24"/>
        </w:rPr>
      </w:pPr>
      <w:r w:rsidRPr="00770366">
        <w:rPr>
          <w:rFonts w:cstheme="minorHAnsi"/>
          <w:i/>
          <w:sz w:val="24"/>
          <w:szCs w:val="24"/>
        </w:rPr>
        <w:t xml:space="preserve">In </w:t>
      </w:r>
      <w:r w:rsidR="00691423" w:rsidRPr="00770366">
        <w:rPr>
          <w:rFonts w:cstheme="minorHAnsi"/>
          <w:i/>
          <w:sz w:val="24"/>
          <w:szCs w:val="24"/>
        </w:rPr>
        <w:t>Kooperation mit dem Rotary Distrikt 1850</w:t>
      </w:r>
    </w:p>
    <w:p w14:paraId="3041C053" w14:textId="77777777" w:rsidR="00691423" w:rsidRPr="00EB4600" w:rsidRDefault="00691423" w:rsidP="00691423">
      <w:pPr>
        <w:spacing w:line="276" w:lineRule="auto"/>
        <w:ind w:right="-141"/>
        <w:rPr>
          <w:rFonts w:cstheme="minorHAnsi"/>
          <w:sz w:val="24"/>
          <w:szCs w:val="24"/>
        </w:rPr>
      </w:pPr>
    </w:p>
    <w:p w14:paraId="657BED84" w14:textId="77777777" w:rsidR="00691423" w:rsidRPr="00EB4600" w:rsidRDefault="00691423" w:rsidP="00691423">
      <w:pPr>
        <w:spacing w:line="276" w:lineRule="auto"/>
        <w:ind w:right="-141"/>
        <w:rPr>
          <w:rFonts w:cstheme="minorHAnsi"/>
          <w:b/>
          <w:sz w:val="24"/>
          <w:szCs w:val="24"/>
        </w:rPr>
      </w:pPr>
      <w:r w:rsidRPr="00EB4600">
        <w:rPr>
          <w:rFonts w:cstheme="minorHAnsi"/>
          <w:b/>
          <w:sz w:val="24"/>
          <w:szCs w:val="24"/>
        </w:rPr>
        <w:t>26. Juni, 19 Uhr</w:t>
      </w:r>
    </w:p>
    <w:p w14:paraId="5E53D816" w14:textId="77777777" w:rsidR="00691423" w:rsidRPr="00EB4600" w:rsidRDefault="00691423" w:rsidP="00691423">
      <w:pPr>
        <w:spacing w:line="276" w:lineRule="auto"/>
        <w:ind w:right="-141"/>
        <w:rPr>
          <w:rFonts w:cstheme="minorHAnsi"/>
          <w:b/>
          <w:sz w:val="24"/>
          <w:szCs w:val="24"/>
        </w:rPr>
      </w:pPr>
      <w:r w:rsidRPr="00EB4600">
        <w:rPr>
          <w:rFonts w:cstheme="minorHAnsi"/>
          <w:b/>
          <w:sz w:val="24"/>
          <w:szCs w:val="24"/>
        </w:rPr>
        <w:t>Expedition ins Bierreich – Brauwasser</w:t>
      </w:r>
    </w:p>
    <w:p w14:paraId="5195BCDA" w14:textId="77777777" w:rsidR="00691423" w:rsidRPr="00EB4600" w:rsidRDefault="00691423" w:rsidP="00691423">
      <w:pPr>
        <w:spacing w:line="276" w:lineRule="auto"/>
        <w:ind w:right="-141"/>
        <w:rPr>
          <w:rFonts w:cstheme="minorHAnsi"/>
          <w:sz w:val="24"/>
          <w:szCs w:val="24"/>
        </w:rPr>
      </w:pPr>
      <w:r w:rsidRPr="00EB4600">
        <w:rPr>
          <w:rFonts w:cstheme="minorHAnsi"/>
          <w:sz w:val="24"/>
          <w:szCs w:val="24"/>
        </w:rPr>
        <w:t xml:space="preserve">Bierverkostung mit Biersommelier Rainer Diekmann </w:t>
      </w:r>
    </w:p>
    <w:p w14:paraId="787AD082" w14:textId="77777777" w:rsidR="00691423" w:rsidRPr="00EB4600" w:rsidRDefault="00691423" w:rsidP="00691423">
      <w:pPr>
        <w:spacing w:line="276" w:lineRule="auto"/>
        <w:ind w:right="-141"/>
        <w:rPr>
          <w:rFonts w:cstheme="minorHAnsi"/>
          <w:sz w:val="24"/>
          <w:szCs w:val="24"/>
        </w:rPr>
      </w:pPr>
      <w:r w:rsidRPr="00EB4600">
        <w:rPr>
          <w:rFonts w:cstheme="minorHAnsi"/>
          <w:sz w:val="24"/>
          <w:szCs w:val="24"/>
        </w:rPr>
        <w:t>und 6-Gänge-Menü aus dem Café MIK</w:t>
      </w:r>
    </w:p>
    <w:p w14:paraId="1A9DF8D9" w14:textId="77777777" w:rsidR="00691423" w:rsidRPr="00EB4600" w:rsidRDefault="00691423" w:rsidP="00691423">
      <w:pPr>
        <w:spacing w:line="276" w:lineRule="auto"/>
        <w:ind w:right="-141"/>
        <w:rPr>
          <w:rFonts w:cstheme="minorHAnsi"/>
          <w:sz w:val="24"/>
          <w:szCs w:val="24"/>
        </w:rPr>
      </w:pPr>
    </w:p>
    <w:p w14:paraId="39606CC8" w14:textId="77777777" w:rsidR="00691423" w:rsidRPr="00EB4600" w:rsidRDefault="00691423" w:rsidP="00691423">
      <w:pPr>
        <w:spacing w:line="276" w:lineRule="auto"/>
        <w:ind w:right="-141"/>
        <w:rPr>
          <w:rFonts w:cstheme="minorHAnsi"/>
          <w:b/>
          <w:sz w:val="24"/>
          <w:szCs w:val="24"/>
        </w:rPr>
      </w:pPr>
      <w:r w:rsidRPr="00EB4600">
        <w:rPr>
          <w:rFonts w:cstheme="minorHAnsi"/>
          <w:b/>
          <w:sz w:val="24"/>
          <w:szCs w:val="24"/>
        </w:rPr>
        <w:t>15. Juli, 19 Uhr</w:t>
      </w:r>
    </w:p>
    <w:p w14:paraId="433A073A" w14:textId="77777777" w:rsidR="00691423" w:rsidRPr="00EB4600" w:rsidRDefault="00691423" w:rsidP="00691423">
      <w:pPr>
        <w:spacing w:line="276" w:lineRule="auto"/>
        <w:ind w:right="-141"/>
        <w:rPr>
          <w:rFonts w:cstheme="minorHAnsi"/>
          <w:b/>
          <w:sz w:val="24"/>
          <w:szCs w:val="24"/>
        </w:rPr>
      </w:pPr>
      <w:r w:rsidRPr="00EB4600">
        <w:rPr>
          <w:rFonts w:cstheme="minorHAnsi"/>
          <w:b/>
          <w:sz w:val="24"/>
          <w:szCs w:val="24"/>
        </w:rPr>
        <w:t>Wasser und andere Welten</w:t>
      </w:r>
    </w:p>
    <w:p w14:paraId="24341C5B" w14:textId="77777777" w:rsidR="00691423" w:rsidRPr="00EB4600" w:rsidRDefault="00691423" w:rsidP="00691423">
      <w:pPr>
        <w:spacing w:line="276" w:lineRule="auto"/>
        <w:ind w:right="-141"/>
        <w:rPr>
          <w:rFonts w:cstheme="minorHAnsi"/>
          <w:sz w:val="24"/>
          <w:szCs w:val="24"/>
        </w:rPr>
      </w:pPr>
      <w:r w:rsidRPr="00EB4600">
        <w:rPr>
          <w:rFonts w:cstheme="minorHAnsi"/>
          <w:sz w:val="24"/>
          <w:szCs w:val="24"/>
        </w:rPr>
        <w:t>Autorenlesung + Gespräch mit John von Düffel und Prof. Dr. Kai Bremer, Universität Osnabrück</w:t>
      </w:r>
    </w:p>
    <w:p w14:paraId="7E309231" w14:textId="77777777" w:rsidR="00691423" w:rsidRPr="00770366" w:rsidRDefault="00691423" w:rsidP="00691423">
      <w:pPr>
        <w:spacing w:line="276" w:lineRule="auto"/>
        <w:ind w:right="-141"/>
        <w:rPr>
          <w:rFonts w:cstheme="minorHAnsi"/>
          <w:i/>
          <w:sz w:val="24"/>
          <w:szCs w:val="24"/>
        </w:rPr>
      </w:pPr>
      <w:r w:rsidRPr="00770366">
        <w:rPr>
          <w:rFonts w:cstheme="minorHAnsi"/>
          <w:i/>
          <w:sz w:val="24"/>
          <w:szCs w:val="24"/>
        </w:rPr>
        <w:t>Eine Kooperation mit dem Literaturbüro Westniedersachsen</w:t>
      </w:r>
    </w:p>
    <w:p w14:paraId="2865586A" w14:textId="77777777" w:rsidR="00691423" w:rsidRPr="00EB4600" w:rsidRDefault="00691423" w:rsidP="00691423">
      <w:pPr>
        <w:spacing w:line="276" w:lineRule="auto"/>
        <w:ind w:right="-141"/>
        <w:rPr>
          <w:rFonts w:cstheme="minorHAnsi"/>
          <w:sz w:val="24"/>
          <w:szCs w:val="24"/>
        </w:rPr>
      </w:pPr>
    </w:p>
    <w:p w14:paraId="52FDA2AA" w14:textId="77777777" w:rsidR="00691423" w:rsidRPr="00EB4600" w:rsidRDefault="00691423" w:rsidP="00691423">
      <w:pPr>
        <w:spacing w:line="276" w:lineRule="auto"/>
        <w:ind w:right="-141"/>
        <w:rPr>
          <w:rFonts w:cstheme="minorHAnsi"/>
          <w:b/>
          <w:sz w:val="24"/>
          <w:szCs w:val="24"/>
        </w:rPr>
      </w:pPr>
      <w:r w:rsidRPr="00EB4600">
        <w:rPr>
          <w:rFonts w:cstheme="minorHAnsi"/>
          <w:b/>
          <w:sz w:val="24"/>
          <w:szCs w:val="24"/>
        </w:rPr>
        <w:t>24. Juli, 15.30 Uhr</w:t>
      </w:r>
    </w:p>
    <w:p w14:paraId="67562A86" w14:textId="77777777" w:rsidR="00691423" w:rsidRPr="00EB4600" w:rsidRDefault="00691423" w:rsidP="00691423">
      <w:pPr>
        <w:spacing w:line="276" w:lineRule="auto"/>
        <w:ind w:right="-141"/>
        <w:rPr>
          <w:rFonts w:cstheme="minorHAnsi"/>
          <w:b/>
          <w:sz w:val="24"/>
          <w:szCs w:val="24"/>
        </w:rPr>
      </w:pPr>
      <w:r w:rsidRPr="00EB4600">
        <w:rPr>
          <w:rFonts w:cstheme="minorHAnsi"/>
          <w:b/>
          <w:sz w:val="24"/>
          <w:szCs w:val="24"/>
        </w:rPr>
        <w:t>Wasser-Marsch!</w:t>
      </w:r>
    </w:p>
    <w:p w14:paraId="6FAA3D8E" w14:textId="77777777" w:rsidR="00691423" w:rsidRPr="00EB4600" w:rsidRDefault="00691423" w:rsidP="00691423">
      <w:pPr>
        <w:spacing w:line="276" w:lineRule="auto"/>
        <w:ind w:right="-141"/>
        <w:rPr>
          <w:rFonts w:cstheme="minorHAnsi"/>
          <w:sz w:val="24"/>
          <w:szCs w:val="24"/>
        </w:rPr>
      </w:pPr>
      <w:r w:rsidRPr="00EB4600">
        <w:rPr>
          <w:rFonts w:cstheme="minorHAnsi"/>
          <w:sz w:val="24"/>
          <w:szCs w:val="24"/>
        </w:rPr>
        <w:t xml:space="preserve">Ein Wandel-Mitmachkonzert für die ganze Familie rund ums Museum Industriekultur mit der </w:t>
      </w:r>
      <w:r w:rsidRPr="00EB4600">
        <w:rPr>
          <w:rFonts w:cstheme="minorHAnsi"/>
          <w:sz w:val="24"/>
          <w:szCs w:val="24"/>
        </w:rPr>
        <w:br/>
        <w:t>Musik- und Kunstschule der Stadt Osnabrück</w:t>
      </w:r>
    </w:p>
    <w:p w14:paraId="7108597C" w14:textId="77777777" w:rsidR="00691423" w:rsidRPr="00EB4600" w:rsidRDefault="00691423" w:rsidP="00691423">
      <w:pPr>
        <w:spacing w:line="276" w:lineRule="auto"/>
        <w:ind w:right="-141"/>
        <w:rPr>
          <w:rFonts w:cstheme="minorHAnsi"/>
          <w:sz w:val="24"/>
          <w:szCs w:val="24"/>
        </w:rPr>
      </w:pPr>
    </w:p>
    <w:p w14:paraId="685DCF46" w14:textId="77777777" w:rsidR="00691423" w:rsidRPr="00EB4600" w:rsidRDefault="00691423" w:rsidP="00691423">
      <w:pPr>
        <w:spacing w:line="276" w:lineRule="auto"/>
        <w:ind w:right="-141"/>
        <w:rPr>
          <w:rFonts w:cstheme="minorHAnsi"/>
          <w:b/>
          <w:sz w:val="24"/>
          <w:szCs w:val="24"/>
        </w:rPr>
      </w:pPr>
      <w:r w:rsidRPr="00EB4600">
        <w:rPr>
          <w:rFonts w:cstheme="minorHAnsi"/>
          <w:b/>
          <w:sz w:val="24"/>
          <w:szCs w:val="24"/>
        </w:rPr>
        <w:t>22. bis 29. August</w:t>
      </w:r>
    </w:p>
    <w:p w14:paraId="71E5998D" w14:textId="77777777" w:rsidR="00691423" w:rsidRPr="00EB4600" w:rsidRDefault="00691423" w:rsidP="00691423">
      <w:pPr>
        <w:spacing w:line="276" w:lineRule="auto"/>
        <w:ind w:right="-141"/>
        <w:rPr>
          <w:rFonts w:cstheme="minorHAnsi"/>
          <w:b/>
          <w:sz w:val="24"/>
          <w:szCs w:val="24"/>
        </w:rPr>
      </w:pPr>
      <w:r w:rsidRPr="00EB4600">
        <w:rPr>
          <w:rFonts w:cstheme="minorHAnsi"/>
          <w:b/>
          <w:sz w:val="24"/>
          <w:szCs w:val="24"/>
        </w:rPr>
        <w:t xml:space="preserve">Basislager </w:t>
      </w:r>
      <w:proofErr w:type="spellStart"/>
      <w:r w:rsidRPr="00EB4600">
        <w:rPr>
          <w:rFonts w:cstheme="minorHAnsi"/>
          <w:b/>
          <w:sz w:val="24"/>
          <w:szCs w:val="24"/>
        </w:rPr>
        <w:t>Piesberg</w:t>
      </w:r>
      <w:proofErr w:type="spellEnd"/>
      <w:r w:rsidRPr="00EB4600">
        <w:rPr>
          <w:rFonts w:cstheme="minorHAnsi"/>
          <w:b/>
          <w:sz w:val="24"/>
          <w:szCs w:val="24"/>
        </w:rPr>
        <w:t xml:space="preserve"> </w:t>
      </w:r>
    </w:p>
    <w:p w14:paraId="1040B05C" w14:textId="77777777" w:rsidR="00691423" w:rsidRPr="00EB4600" w:rsidRDefault="00691423" w:rsidP="00691423">
      <w:pPr>
        <w:spacing w:line="276" w:lineRule="auto"/>
        <w:ind w:right="-141"/>
        <w:rPr>
          <w:rFonts w:cstheme="minorHAnsi"/>
          <w:sz w:val="24"/>
          <w:szCs w:val="24"/>
        </w:rPr>
      </w:pPr>
      <w:r w:rsidRPr="00EB4600">
        <w:rPr>
          <w:rFonts w:cstheme="minorHAnsi"/>
          <w:sz w:val="24"/>
          <w:szCs w:val="24"/>
        </w:rPr>
        <w:t>Workshops, Führungen, Radtouren, Konzerte, Mitmachangebote rund um das Thema Wasser</w:t>
      </w:r>
    </w:p>
    <w:p w14:paraId="1CBA6FE6" w14:textId="77777777" w:rsidR="00691423" w:rsidRPr="00EB4600" w:rsidRDefault="00691423" w:rsidP="00691423">
      <w:pPr>
        <w:spacing w:line="276" w:lineRule="auto"/>
        <w:ind w:right="-141"/>
        <w:rPr>
          <w:rFonts w:cstheme="minorHAnsi"/>
          <w:sz w:val="24"/>
          <w:szCs w:val="24"/>
        </w:rPr>
      </w:pPr>
    </w:p>
    <w:p w14:paraId="3763800E" w14:textId="77777777" w:rsidR="00691423" w:rsidRPr="00EB4600" w:rsidRDefault="00691423" w:rsidP="00691423">
      <w:pPr>
        <w:spacing w:line="276" w:lineRule="auto"/>
        <w:ind w:right="-141"/>
        <w:rPr>
          <w:rFonts w:cstheme="minorHAnsi"/>
          <w:b/>
          <w:sz w:val="24"/>
          <w:szCs w:val="24"/>
        </w:rPr>
      </w:pPr>
      <w:r w:rsidRPr="00EB4600">
        <w:rPr>
          <w:rFonts w:cstheme="minorHAnsi"/>
          <w:b/>
          <w:sz w:val="24"/>
          <w:szCs w:val="24"/>
        </w:rPr>
        <w:t>12. September</w:t>
      </w:r>
    </w:p>
    <w:p w14:paraId="7F346715" w14:textId="77777777" w:rsidR="00691423" w:rsidRPr="00EB4600" w:rsidRDefault="00691423" w:rsidP="00691423">
      <w:pPr>
        <w:spacing w:line="276" w:lineRule="auto"/>
        <w:ind w:right="-141"/>
        <w:rPr>
          <w:rFonts w:cstheme="minorHAnsi"/>
          <w:b/>
          <w:sz w:val="24"/>
          <w:szCs w:val="24"/>
        </w:rPr>
      </w:pPr>
      <w:r w:rsidRPr="00EB4600">
        <w:rPr>
          <w:rFonts w:cstheme="minorHAnsi"/>
          <w:b/>
          <w:sz w:val="24"/>
          <w:szCs w:val="24"/>
        </w:rPr>
        <w:t>Tag des offenen Denkmals</w:t>
      </w:r>
    </w:p>
    <w:p w14:paraId="18639435" w14:textId="77777777" w:rsidR="00691423" w:rsidRPr="00EB4600" w:rsidRDefault="00691423" w:rsidP="00691423">
      <w:pPr>
        <w:spacing w:line="276" w:lineRule="auto"/>
        <w:ind w:right="-141"/>
        <w:rPr>
          <w:rFonts w:cstheme="minorHAnsi"/>
          <w:sz w:val="24"/>
          <w:szCs w:val="24"/>
        </w:rPr>
      </w:pPr>
      <w:r w:rsidRPr="00EB4600">
        <w:rPr>
          <w:rFonts w:cstheme="minorHAnsi"/>
          <w:sz w:val="24"/>
          <w:szCs w:val="24"/>
        </w:rPr>
        <w:t xml:space="preserve">Führungen zu Wasserorten am </w:t>
      </w:r>
      <w:proofErr w:type="spellStart"/>
      <w:r w:rsidRPr="00EB4600">
        <w:rPr>
          <w:rFonts w:cstheme="minorHAnsi"/>
          <w:sz w:val="24"/>
          <w:szCs w:val="24"/>
        </w:rPr>
        <w:t>Piesberg</w:t>
      </w:r>
      <w:proofErr w:type="spellEnd"/>
    </w:p>
    <w:p w14:paraId="3F39673B" w14:textId="77777777" w:rsidR="00691423" w:rsidRPr="00EB4600" w:rsidRDefault="00691423" w:rsidP="00691423">
      <w:pPr>
        <w:spacing w:line="276" w:lineRule="auto"/>
        <w:ind w:right="-141"/>
        <w:rPr>
          <w:rFonts w:cstheme="minorHAnsi"/>
          <w:sz w:val="24"/>
          <w:szCs w:val="24"/>
        </w:rPr>
      </w:pPr>
    </w:p>
    <w:p w14:paraId="183A2232" w14:textId="77777777" w:rsidR="00691423" w:rsidRPr="00EB4600" w:rsidRDefault="00691423" w:rsidP="00691423">
      <w:pPr>
        <w:spacing w:line="276" w:lineRule="auto"/>
        <w:ind w:right="-141"/>
        <w:rPr>
          <w:rFonts w:cstheme="minorHAnsi"/>
          <w:b/>
          <w:sz w:val="24"/>
          <w:szCs w:val="24"/>
        </w:rPr>
      </w:pPr>
      <w:r w:rsidRPr="00EB4600">
        <w:rPr>
          <w:rFonts w:cstheme="minorHAnsi"/>
          <w:b/>
          <w:sz w:val="24"/>
          <w:szCs w:val="24"/>
        </w:rPr>
        <w:t>14. Oktober, 19 Uhr</w:t>
      </w:r>
    </w:p>
    <w:p w14:paraId="093E90E3" w14:textId="77777777" w:rsidR="00691423" w:rsidRPr="00EB4600" w:rsidRDefault="00691423" w:rsidP="00691423">
      <w:pPr>
        <w:spacing w:line="276" w:lineRule="auto"/>
        <w:ind w:right="-141"/>
        <w:rPr>
          <w:rFonts w:cstheme="minorHAnsi"/>
          <w:b/>
          <w:sz w:val="24"/>
          <w:szCs w:val="24"/>
        </w:rPr>
      </w:pPr>
      <w:r w:rsidRPr="00EB4600">
        <w:rPr>
          <w:rFonts w:cstheme="minorHAnsi"/>
          <w:b/>
          <w:sz w:val="24"/>
          <w:szCs w:val="24"/>
        </w:rPr>
        <w:t>Podiumsgespräch: Wasser in der Landwirtschaft</w:t>
      </w:r>
    </w:p>
    <w:p w14:paraId="40491B33" w14:textId="6D8A752A" w:rsidR="00691423" w:rsidRPr="00770366" w:rsidRDefault="00691423" w:rsidP="00691423">
      <w:pPr>
        <w:spacing w:line="276" w:lineRule="auto"/>
        <w:ind w:right="-141"/>
        <w:rPr>
          <w:rFonts w:asciiTheme="minorHAnsi" w:hAnsiTheme="minorHAnsi" w:cstheme="minorHAnsi"/>
          <w:b/>
          <w:i/>
          <w:caps/>
          <w:sz w:val="24"/>
          <w:szCs w:val="24"/>
        </w:rPr>
      </w:pPr>
      <w:r w:rsidRPr="00770366">
        <w:rPr>
          <w:rFonts w:cstheme="minorHAnsi"/>
          <w:i/>
          <w:sz w:val="24"/>
          <w:szCs w:val="24"/>
        </w:rPr>
        <w:t>Eine Kooperation mit der VHS Osnabrück</w:t>
      </w:r>
      <w:r w:rsidRPr="00770366">
        <w:rPr>
          <w:rFonts w:asciiTheme="minorHAnsi" w:hAnsiTheme="minorHAnsi" w:cstheme="minorHAnsi"/>
          <w:i/>
          <w:sz w:val="24"/>
          <w:szCs w:val="24"/>
        </w:rPr>
        <w:br/>
      </w:r>
    </w:p>
    <w:p w14:paraId="73BDB155" w14:textId="6252C08B" w:rsidR="003E61AD" w:rsidRDefault="003E61AD" w:rsidP="00691423">
      <w:pPr>
        <w:spacing w:line="276" w:lineRule="auto"/>
        <w:ind w:right="-141"/>
        <w:rPr>
          <w:rFonts w:asciiTheme="minorHAnsi" w:hAnsiTheme="minorHAnsi" w:cstheme="minorHAnsi"/>
          <w:b/>
          <w:caps/>
          <w:sz w:val="24"/>
          <w:szCs w:val="24"/>
        </w:rPr>
      </w:pPr>
      <w:r>
        <w:rPr>
          <w:rFonts w:asciiTheme="minorHAnsi" w:hAnsiTheme="minorHAnsi" w:cstheme="minorHAnsi"/>
          <w:b/>
          <w:caps/>
          <w:sz w:val="24"/>
          <w:szCs w:val="24"/>
        </w:rPr>
        <w:t>Inormation zur Coronaverordnung:</w:t>
      </w:r>
    </w:p>
    <w:p w14:paraId="1BB174EE" w14:textId="48515226" w:rsidR="003E61AD" w:rsidRPr="003E61AD" w:rsidRDefault="003E61AD" w:rsidP="00691423">
      <w:pPr>
        <w:spacing w:line="276" w:lineRule="auto"/>
        <w:ind w:right="-141"/>
        <w:rPr>
          <w:rFonts w:asciiTheme="minorHAnsi" w:hAnsiTheme="minorHAnsi" w:cstheme="minorHAnsi"/>
          <w:b/>
          <w:sz w:val="24"/>
          <w:szCs w:val="24"/>
        </w:rPr>
      </w:pPr>
      <w:r>
        <w:rPr>
          <w:rFonts w:asciiTheme="minorHAnsi" w:hAnsiTheme="minorHAnsi" w:cstheme="minorHAnsi"/>
          <w:sz w:val="24"/>
          <w:szCs w:val="24"/>
        </w:rPr>
        <w:t xml:space="preserve">Aufgrund er aktuellen Corona-Verordnung können wir die Ausstellung leider vorerst nur digital eröffnen und </w:t>
      </w:r>
      <w:r w:rsidR="0006593C">
        <w:rPr>
          <w:rFonts w:asciiTheme="minorHAnsi" w:hAnsiTheme="minorHAnsi" w:cstheme="minorHAnsi"/>
          <w:sz w:val="24"/>
          <w:szCs w:val="24"/>
        </w:rPr>
        <w:t>zum momentanen Zeitpunkt</w:t>
      </w:r>
      <w:r>
        <w:rPr>
          <w:rFonts w:asciiTheme="minorHAnsi" w:hAnsiTheme="minorHAnsi" w:cstheme="minorHAnsi"/>
          <w:sz w:val="24"/>
          <w:szCs w:val="24"/>
        </w:rPr>
        <w:t xml:space="preserve"> noch keine Besucherinnen und Besucher einlassen. </w:t>
      </w:r>
      <w:r>
        <w:rPr>
          <w:rFonts w:asciiTheme="minorHAnsi" w:hAnsiTheme="minorHAnsi" w:cstheme="minorHAnsi"/>
          <w:sz w:val="24"/>
          <w:szCs w:val="24"/>
        </w:rPr>
        <w:br/>
      </w:r>
      <w:r w:rsidRPr="003E61AD">
        <w:rPr>
          <w:rFonts w:asciiTheme="minorHAnsi" w:hAnsiTheme="minorHAnsi" w:cstheme="minorHAnsi"/>
          <w:b/>
          <w:sz w:val="24"/>
          <w:szCs w:val="24"/>
        </w:rPr>
        <w:t xml:space="preserve">Aktuelle Informationen entnehmen Sie bitte unserer Homepage www.mik-osnabrueck.de </w:t>
      </w:r>
    </w:p>
    <w:p w14:paraId="0518863F" w14:textId="0E555E46" w:rsidR="00691423" w:rsidRDefault="00691423" w:rsidP="004448A9">
      <w:pPr>
        <w:pStyle w:val="HTMLVorformatiert"/>
        <w:rPr>
          <w:rFonts w:asciiTheme="minorHAnsi" w:hAnsiTheme="minorHAnsi" w:cstheme="minorHAnsi"/>
          <w:b/>
          <w:caps/>
          <w:sz w:val="24"/>
          <w:szCs w:val="24"/>
          <w:lang w:eastAsia="en-US"/>
        </w:rPr>
      </w:pPr>
    </w:p>
    <w:p w14:paraId="7C0E6A15" w14:textId="77777777" w:rsidR="00770366" w:rsidRPr="00EB4600" w:rsidRDefault="00770366" w:rsidP="004448A9">
      <w:pPr>
        <w:pStyle w:val="HTMLVorformatiert"/>
        <w:rPr>
          <w:rFonts w:asciiTheme="minorHAnsi" w:hAnsiTheme="minorHAnsi" w:cstheme="minorHAnsi"/>
          <w:b/>
          <w:caps/>
          <w:sz w:val="24"/>
          <w:szCs w:val="24"/>
          <w:lang w:eastAsia="en-US"/>
        </w:rPr>
      </w:pPr>
    </w:p>
    <w:p w14:paraId="6B78894B" w14:textId="77777777" w:rsidR="000B1583" w:rsidRPr="00EB4600" w:rsidRDefault="000B1583" w:rsidP="000B1583">
      <w:pPr>
        <w:spacing w:line="276" w:lineRule="auto"/>
        <w:ind w:right="-141"/>
        <w:rPr>
          <w:rFonts w:asciiTheme="minorHAnsi" w:hAnsiTheme="minorHAnsi" w:cstheme="minorHAnsi"/>
          <w:sz w:val="24"/>
          <w:szCs w:val="24"/>
        </w:rPr>
      </w:pPr>
      <w:r w:rsidRPr="00EB4600">
        <w:rPr>
          <w:rFonts w:asciiTheme="minorHAnsi" w:hAnsiTheme="minorHAnsi" w:cstheme="minorHAnsi"/>
          <w:b/>
          <w:caps/>
          <w:sz w:val="24"/>
          <w:szCs w:val="24"/>
        </w:rPr>
        <w:lastRenderedPageBreak/>
        <w:t>ausstellungsteam MIK:</w:t>
      </w:r>
      <w:r w:rsidRPr="00EB4600">
        <w:rPr>
          <w:rFonts w:asciiTheme="minorHAnsi" w:hAnsiTheme="minorHAnsi" w:cstheme="minorHAnsi"/>
          <w:b/>
          <w:caps/>
          <w:sz w:val="24"/>
          <w:szCs w:val="24"/>
        </w:rPr>
        <w:br/>
      </w:r>
      <w:r w:rsidRPr="00EB4600">
        <w:rPr>
          <w:rFonts w:asciiTheme="minorHAnsi" w:hAnsiTheme="minorHAnsi" w:cstheme="minorHAnsi"/>
          <w:sz w:val="24"/>
          <w:szCs w:val="24"/>
        </w:rPr>
        <w:t>Dr. Vera Hierholzer &amp; Jan Tönnies, Konzept, wissenschaftliche Erarbeitung und Koordination</w:t>
      </w:r>
    </w:p>
    <w:p w14:paraId="0A37FAF6" w14:textId="77777777" w:rsidR="000B1583" w:rsidRPr="00EB4600" w:rsidRDefault="000B1583" w:rsidP="000B1583">
      <w:pPr>
        <w:spacing w:line="276" w:lineRule="auto"/>
        <w:ind w:right="-141"/>
        <w:rPr>
          <w:rFonts w:asciiTheme="minorHAnsi" w:hAnsiTheme="minorHAnsi" w:cstheme="minorHAnsi"/>
          <w:sz w:val="24"/>
          <w:szCs w:val="24"/>
        </w:rPr>
      </w:pPr>
      <w:r w:rsidRPr="00EB4600">
        <w:rPr>
          <w:rFonts w:asciiTheme="minorHAnsi" w:hAnsiTheme="minorHAnsi" w:cstheme="minorHAnsi"/>
          <w:sz w:val="24"/>
          <w:szCs w:val="24"/>
        </w:rPr>
        <w:t xml:space="preserve">Barbara Kahlert, wissenschaftliche Mitarbeit </w:t>
      </w:r>
      <w:r w:rsidRPr="00EB4600">
        <w:rPr>
          <w:rFonts w:asciiTheme="minorHAnsi" w:hAnsiTheme="minorHAnsi" w:cstheme="minorHAnsi"/>
          <w:sz w:val="24"/>
          <w:szCs w:val="24"/>
        </w:rPr>
        <w:br/>
        <w:t>Ralf Westphal &amp; Philipp Lautenschläger, Ausstellungsbau</w:t>
      </w:r>
    </w:p>
    <w:p w14:paraId="20A35475" w14:textId="77777777" w:rsidR="000B1583" w:rsidRPr="00EB4600" w:rsidRDefault="000B1583" w:rsidP="000B1583">
      <w:pPr>
        <w:spacing w:line="276" w:lineRule="auto"/>
        <w:ind w:right="-141"/>
        <w:rPr>
          <w:rFonts w:asciiTheme="minorHAnsi" w:hAnsiTheme="minorHAnsi" w:cstheme="minorHAnsi"/>
          <w:sz w:val="24"/>
          <w:szCs w:val="24"/>
        </w:rPr>
      </w:pPr>
      <w:r w:rsidRPr="00EB4600">
        <w:rPr>
          <w:rFonts w:asciiTheme="minorHAnsi" w:hAnsiTheme="minorHAnsi" w:cstheme="minorHAnsi"/>
          <w:sz w:val="24"/>
          <w:szCs w:val="24"/>
        </w:rPr>
        <w:t>Birgit Scheidecker, Öffentlichkeitsarbeit und Rahmenprogramm</w:t>
      </w:r>
    </w:p>
    <w:p w14:paraId="34EBE2F9" w14:textId="77777777" w:rsidR="000B1583" w:rsidRPr="00EB4600" w:rsidRDefault="000B1583" w:rsidP="000B1583">
      <w:pPr>
        <w:spacing w:line="276" w:lineRule="auto"/>
        <w:ind w:right="-141"/>
        <w:rPr>
          <w:rFonts w:asciiTheme="minorHAnsi" w:hAnsiTheme="minorHAnsi" w:cstheme="minorHAnsi"/>
          <w:b/>
          <w:caps/>
          <w:sz w:val="24"/>
          <w:szCs w:val="24"/>
        </w:rPr>
      </w:pPr>
      <w:r w:rsidRPr="00EB4600">
        <w:rPr>
          <w:rFonts w:asciiTheme="minorHAnsi" w:hAnsiTheme="minorHAnsi" w:cstheme="minorHAnsi"/>
          <w:sz w:val="24"/>
          <w:szCs w:val="24"/>
        </w:rPr>
        <w:br/>
      </w:r>
      <w:r w:rsidRPr="00EB4600">
        <w:rPr>
          <w:rFonts w:asciiTheme="minorHAnsi" w:hAnsiTheme="minorHAnsi" w:cstheme="minorHAnsi"/>
          <w:b/>
          <w:caps/>
          <w:sz w:val="24"/>
          <w:szCs w:val="24"/>
        </w:rPr>
        <w:t xml:space="preserve"> </w:t>
      </w:r>
    </w:p>
    <w:p w14:paraId="586F3576" w14:textId="77777777" w:rsidR="000B1583" w:rsidRPr="00EB4600" w:rsidRDefault="000B1583" w:rsidP="000B1583">
      <w:pPr>
        <w:spacing w:line="276" w:lineRule="auto"/>
        <w:ind w:right="-141"/>
        <w:rPr>
          <w:sz w:val="24"/>
          <w:szCs w:val="24"/>
        </w:rPr>
      </w:pPr>
      <w:r w:rsidRPr="00EB4600">
        <w:rPr>
          <w:rFonts w:asciiTheme="minorHAnsi" w:hAnsiTheme="minorHAnsi" w:cstheme="minorHAnsi"/>
          <w:b/>
          <w:caps/>
          <w:sz w:val="24"/>
          <w:szCs w:val="24"/>
        </w:rPr>
        <w:t>Kooperationspartner:</w:t>
      </w:r>
      <w:r w:rsidRPr="00EB4600">
        <w:rPr>
          <w:rFonts w:asciiTheme="minorHAnsi" w:hAnsiTheme="minorHAnsi" w:cstheme="minorHAnsi"/>
          <w:sz w:val="24"/>
          <w:szCs w:val="24"/>
        </w:rPr>
        <w:t xml:space="preserve"> </w:t>
      </w:r>
      <w:r w:rsidRPr="00EB4600">
        <w:rPr>
          <w:rFonts w:asciiTheme="minorHAnsi" w:hAnsiTheme="minorHAnsi" w:cstheme="minorHAnsi"/>
          <w:sz w:val="24"/>
          <w:szCs w:val="24"/>
        </w:rPr>
        <w:br/>
      </w:r>
      <w:r w:rsidRPr="00EB4600">
        <w:rPr>
          <w:sz w:val="24"/>
          <w:szCs w:val="24"/>
        </w:rPr>
        <w:t>Fotografische Gesellschaft Osnabrück e.V.</w:t>
      </w:r>
    </w:p>
    <w:p w14:paraId="3D62C2E3" w14:textId="77777777" w:rsidR="000B1583" w:rsidRPr="00C172D9" w:rsidRDefault="000B1583" w:rsidP="000B1583">
      <w:pPr>
        <w:spacing w:line="276" w:lineRule="auto"/>
        <w:ind w:right="-141"/>
        <w:rPr>
          <w:rFonts w:asciiTheme="minorHAnsi" w:hAnsiTheme="minorHAnsi" w:cstheme="minorHAnsi"/>
          <w:sz w:val="24"/>
          <w:szCs w:val="24"/>
        </w:rPr>
      </w:pPr>
      <w:r w:rsidRPr="00EB4600">
        <w:rPr>
          <w:sz w:val="24"/>
          <w:szCs w:val="24"/>
        </w:rPr>
        <w:t>Literaturbüro Westniedersachsen</w:t>
      </w:r>
      <w:r w:rsidRPr="00EB4600">
        <w:rPr>
          <w:sz w:val="24"/>
          <w:szCs w:val="24"/>
        </w:rPr>
        <w:br/>
        <w:t xml:space="preserve">Unabhängiges </w:t>
      </w:r>
      <w:proofErr w:type="spellStart"/>
      <w:r w:rsidRPr="00EB4600">
        <w:rPr>
          <w:sz w:val="24"/>
          <w:szCs w:val="24"/>
        </w:rPr>
        <w:t>FilmFest</w:t>
      </w:r>
      <w:proofErr w:type="spellEnd"/>
      <w:r w:rsidRPr="00EB4600">
        <w:rPr>
          <w:sz w:val="24"/>
          <w:szCs w:val="24"/>
        </w:rPr>
        <w:t xml:space="preserve"> Osnabrück</w:t>
      </w:r>
      <w:r w:rsidRPr="00EB4600">
        <w:rPr>
          <w:sz w:val="24"/>
          <w:szCs w:val="24"/>
        </w:rPr>
        <w:br/>
      </w:r>
    </w:p>
    <w:p w14:paraId="10DB6233" w14:textId="1E708156" w:rsidR="000B1583" w:rsidRPr="00E518F4" w:rsidRDefault="000B1583" w:rsidP="000B1583">
      <w:pPr>
        <w:pStyle w:val="HTMLVorformatiert"/>
        <w:rPr>
          <w:rFonts w:asciiTheme="minorHAnsi" w:hAnsiTheme="minorHAnsi" w:cstheme="minorHAnsi"/>
          <w:b/>
          <w:caps/>
          <w:color w:val="2E74B5" w:themeColor="accent1" w:themeShade="BF"/>
          <w:sz w:val="24"/>
          <w:szCs w:val="24"/>
          <w:lang w:eastAsia="en-US"/>
        </w:rPr>
      </w:pPr>
      <w:r w:rsidRPr="00E518F4">
        <w:rPr>
          <w:rFonts w:asciiTheme="minorHAnsi" w:hAnsiTheme="minorHAnsi" w:cstheme="minorHAnsi"/>
          <w:b/>
          <w:caps/>
          <w:color w:val="2E74B5" w:themeColor="accent1" w:themeShade="BF"/>
          <w:sz w:val="24"/>
          <w:szCs w:val="24"/>
          <w:lang w:eastAsia="en-US"/>
        </w:rPr>
        <w:t xml:space="preserve">WIR DANKEN ALLEN BEITRAGENDEN ZUR AUSSTELLUNG SEHR HERZLICH FÜR IHRE MITWIRKUNG: </w:t>
      </w:r>
      <w:r w:rsidR="00E518F4">
        <w:rPr>
          <w:rFonts w:asciiTheme="minorHAnsi" w:hAnsiTheme="minorHAnsi" w:cstheme="minorHAnsi"/>
          <w:b/>
          <w:caps/>
          <w:color w:val="2E74B5" w:themeColor="accent1" w:themeShade="BF"/>
          <w:sz w:val="24"/>
          <w:szCs w:val="24"/>
          <w:lang w:eastAsia="en-US"/>
        </w:rPr>
        <w:br/>
      </w:r>
    </w:p>
    <w:p w14:paraId="35047CDE" w14:textId="5FAE30E1" w:rsidR="000B1583" w:rsidRPr="00556D76" w:rsidRDefault="000B1583" w:rsidP="000B1583">
      <w:pPr>
        <w:pStyle w:val="HTMLVorformatiert"/>
        <w:rPr>
          <w:rFonts w:asciiTheme="minorHAnsi" w:hAnsiTheme="minorHAnsi" w:cstheme="minorHAnsi"/>
          <w:b/>
          <w:i/>
          <w:iCs/>
          <w:caps/>
          <w:lang w:eastAsia="en-US"/>
        </w:rPr>
      </w:pPr>
      <w:r w:rsidRPr="00E518F4">
        <w:rPr>
          <w:rFonts w:asciiTheme="minorHAnsi" w:hAnsiTheme="minorHAnsi" w:cstheme="minorHAnsi"/>
          <w:b/>
          <w:caps/>
          <w:color w:val="2E74B5" w:themeColor="accent1" w:themeShade="BF"/>
          <w:lang w:eastAsia="en-US"/>
        </w:rPr>
        <w:t>Altstädter Schule ● Elisabeth Benne, Bad Rothenfelde ● Jana Brockhoff, Osnabrück ● BUND Kreisgruppe Osnabrück ● Campus ohne Grenzen e.V. ● City Cleaners Germany ● DBU Deutsche Bundesstiftung Umwelt ● Diözesanmuseum und Domschatzkammer Osnabrück ● DLRG Ortsgruppe Osnabrück e.V. ●  Evangelisch-lutherische Kirchengemeinde St. Katharinen Osnabrück ●</w:t>
      </w:r>
      <w:r w:rsidR="00556D76">
        <w:rPr>
          <w:rFonts w:asciiTheme="minorHAnsi" w:hAnsiTheme="minorHAnsi" w:cstheme="minorHAnsi"/>
          <w:b/>
          <w:caps/>
          <w:color w:val="2E74B5" w:themeColor="accent1" w:themeShade="BF"/>
          <w:lang w:eastAsia="en-US"/>
        </w:rPr>
        <w:t xml:space="preserve"> </w:t>
      </w:r>
      <w:r w:rsidRPr="00E518F4">
        <w:rPr>
          <w:rFonts w:asciiTheme="minorHAnsi" w:hAnsiTheme="minorHAnsi" w:cstheme="minorHAnsi"/>
          <w:b/>
          <w:caps/>
          <w:color w:val="2E74B5" w:themeColor="accent1" w:themeShade="BF"/>
          <w:lang w:eastAsia="en-US"/>
        </w:rPr>
        <w:t xml:space="preserve">Exil – Osnabrücker Zentrum für Flüchtlinge e.V. ● Fachdienst Umwelt, Landkreis Osnabrück ● Maria Feldkamp, Osnabrück ● Felix Schoeller Holding GmbH &amp; Co. KG ● Feuerwehr Osnabrück ● GEH Wasserchemie GmbH &amp; Co. KG ● GEOMAR Helmholtz-Zentrum für Ozeanforschung Kiel ● GP Günter Papenburg AG ● Grundschule am Schölerberg ● Grundschule Pye ● Gymnasium Damme ● hase29 – Gesellschaft für zeitgenössische Kunst Osnabrück e.V. ● Hauptverband Osnabrücker Landvolk – Kreisbauernverband e.V. ● Manfred Heinze, Osnabrück ● HelpAge Deutschland e.V. ●  Hochschule Osnabrück – Modul: Wasser als Lebensgrundlage ● Hochschule Osnabrück – Studiengang Energie-, Umwelt- &amp; Verfahrenstechnik ● Innung Sanitär-, Heizungs-, Klima- und Klempnertechnik – Osnabrück-Stadt ● Integrierte Gesamtschule Osnabrück ● KÄMMERER Spezialpapiere GmbH ● KlimaLab. Pädagogische Energieberatung ● Landwirtschaftskammer, Bezirksstelle Osnabrück ● </w:t>
      </w:r>
      <w:r w:rsidRPr="00E518F4">
        <w:rPr>
          <w:rFonts w:asciiTheme="minorHAnsi" w:hAnsiTheme="minorHAnsi" w:cstheme="minorHAnsi"/>
          <w:b/>
          <w:caps/>
          <w:color w:val="2E74B5" w:themeColor="accent1" w:themeShade="BF"/>
          <w:lang w:eastAsia="en-US"/>
        </w:rPr>
        <w:br/>
        <w:t>Lega S Jugendhilfe gGmbH, Lernstandort Nackte Mühle ● Mark &amp; Friends. FILMENTHUSIASTEN ● Montessori-Schule Osnabrück, Förderschule im Schwerpunkt Geistige Entwicklung ● Maan Mouslli, Osnabrück ● Museum am Schölerberg ● Musik- und Kunstschule der Stadt Osnabrück ● Naturschutz-Jugend NAJU Osnabrück e.V. ● Natur- und Geopark TERRA.vita ● Niedersächsische Landesforsten ● Niedersächsisches Landesarchiv, Abteilung Osnabrück ● Niedersächsisch-Westfälische Anglervereinigung e.V. ●</w:t>
      </w:r>
      <w:r w:rsidR="00556D76">
        <w:rPr>
          <w:rFonts w:asciiTheme="minorHAnsi" w:hAnsiTheme="minorHAnsi" w:cstheme="minorHAnsi"/>
          <w:b/>
          <w:caps/>
          <w:color w:val="2E74B5" w:themeColor="accent1" w:themeShade="BF"/>
          <w:lang w:eastAsia="en-US"/>
        </w:rPr>
        <w:t xml:space="preserve"> </w:t>
      </w:r>
      <w:r w:rsidRPr="00E518F4">
        <w:rPr>
          <w:rFonts w:asciiTheme="minorHAnsi" w:hAnsiTheme="minorHAnsi" w:cstheme="minorHAnsi"/>
          <w:b/>
          <w:caps/>
          <w:color w:val="2E74B5" w:themeColor="accent1" w:themeShade="BF"/>
          <w:lang w:eastAsia="en-US"/>
        </w:rPr>
        <w:t>Osnabrücker Dampflokfreunde e.V. ● Osnabrücker ServiceBetrieb ● Piesberger Gesellschaftshaus e.V. ● Rosenplatzschule ● Rotary International mit Clubs aus Osnabrück und Umgebung ● Rückertschule ● Saubermacher Osnabrück ● Seebrücke Osnabrück ● Schreibwerkstatt „Hämmern, sägen und feilen am Text“ an der Volkshochschule Osnabrück ● Shantychor Osnabrück ●</w:t>
      </w:r>
      <w:r w:rsidR="00556D76">
        <w:rPr>
          <w:rFonts w:asciiTheme="minorHAnsi" w:hAnsiTheme="minorHAnsi" w:cstheme="minorHAnsi"/>
          <w:b/>
          <w:caps/>
          <w:color w:val="2E74B5" w:themeColor="accent1" w:themeShade="BF"/>
          <w:lang w:eastAsia="en-US"/>
        </w:rPr>
        <w:t xml:space="preserve"> </w:t>
      </w:r>
      <w:r w:rsidRPr="00E518F4">
        <w:rPr>
          <w:rFonts w:asciiTheme="minorHAnsi" w:hAnsiTheme="minorHAnsi" w:cstheme="minorHAnsi"/>
          <w:b/>
          <w:caps/>
          <w:color w:val="2E74B5" w:themeColor="accent1" w:themeShade="BF"/>
          <w:lang w:eastAsia="en-US"/>
        </w:rPr>
        <w:t>Städtepartnerschaftsbüro der Stadt Osnabrück ● Stadtwerke Osnabrück ● terre des hommes Deutschland e.V. ● Thomas-Morus-Schule ● Universität Osnabrück – Institut für Kommunalrecht und Verwaltungswissenschaften  ● Unterhaltungsverband Nr. 96 „Hase-Bever“ ● Unterwasserclub Osnabrück e.V. ● VARUSSCHLACHT im Osnabrücker Land GmbH – Museum und Park Kalkriese ●</w:t>
      </w:r>
      <w:r w:rsidR="00556D76">
        <w:rPr>
          <w:rFonts w:asciiTheme="minorHAnsi" w:hAnsiTheme="minorHAnsi" w:cstheme="minorHAnsi"/>
          <w:b/>
          <w:caps/>
          <w:color w:val="2E74B5" w:themeColor="accent1" w:themeShade="BF"/>
          <w:lang w:eastAsia="en-US"/>
        </w:rPr>
        <w:t xml:space="preserve"> </w:t>
      </w:r>
      <w:r w:rsidRPr="00E518F4">
        <w:rPr>
          <w:rFonts w:asciiTheme="minorHAnsi" w:hAnsiTheme="minorHAnsi" w:cstheme="minorHAnsi"/>
          <w:b/>
          <w:caps/>
          <w:color w:val="2E74B5" w:themeColor="accent1" w:themeShade="BF"/>
          <w:lang w:eastAsia="en-US"/>
        </w:rPr>
        <w:t xml:space="preserve">Verein zur Revitalisierung der Haseauen e.V. ● VFB Hagen a. T. W. e.V. ● VfL Osnabrück e.V. – Schwimmabteilung ● Viva con Agua e.V. Osnabrück ● Wassersportverein Osnabrück e.V. ● </w:t>
      </w:r>
      <w:proofErr w:type="spellStart"/>
      <w:r w:rsidRPr="00E518F4">
        <w:rPr>
          <w:rFonts w:asciiTheme="minorHAnsi" w:hAnsiTheme="minorHAnsi" w:cstheme="minorHAnsi"/>
          <w:b/>
          <w:caps/>
          <w:color w:val="2E74B5" w:themeColor="accent1" w:themeShade="BF"/>
          <w:lang w:eastAsia="en-US"/>
        </w:rPr>
        <w:t>Wasserstraßen</w:t>
      </w:r>
      <w:proofErr w:type="spellEnd"/>
      <w:r w:rsidRPr="00E518F4">
        <w:rPr>
          <w:rFonts w:asciiTheme="minorHAnsi" w:hAnsiTheme="minorHAnsi" w:cstheme="minorHAnsi"/>
          <w:b/>
          <w:caps/>
          <w:color w:val="2E74B5" w:themeColor="accent1" w:themeShade="BF"/>
          <w:lang w:eastAsia="en-US"/>
        </w:rPr>
        <w:t xml:space="preserve">- und Schifffahrtsamt Mittellandkanal/Elbe-Seitenkanal, Uelzen ● em. Prof. Dr. Rüdiger Wormuth ● em. Prof. Dr. Herbert Zucchi, Hochschule Osnabrück </w:t>
      </w:r>
      <w:r w:rsidR="00556D76">
        <w:rPr>
          <w:rFonts w:asciiTheme="minorHAnsi" w:hAnsiTheme="minorHAnsi" w:cstheme="minorHAnsi"/>
          <w:b/>
          <w:caps/>
          <w:color w:val="2E74B5" w:themeColor="accent1" w:themeShade="BF"/>
          <w:lang w:eastAsia="en-US"/>
        </w:rPr>
        <w:br/>
      </w:r>
      <w:r w:rsidR="00556D76" w:rsidRPr="00556D76">
        <w:rPr>
          <w:rFonts w:asciiTheme="minorHAnsi" w:hAnsiTheme="minorHAnsi" w:cstheme="minorHAnsi"/>
          <w:b/>
          <w:i/>
          <w:iCs/>
          <w:caps/>
          <w:lang w:eastAsia="en-US"/>
        </w:rPr>
        <w:t>Stand 16. März</w:t>
      </w:r>
    </w:p>
    <w:p w14:paraId="2D812CBD" w14:textId="4F9E07AE" w:rsidR="000B1583" w:rsidRPr="00E518F4" w:rsidRDefault="000B1583" w:rsidP="004448A9">
      <w:pPr>
        <w:pStyle w:val="HTMLVorformatiert"/>
        <w:rPr>
          <w:rFonts w:asciiTheme="minorHAnsi" w:hAnsiTheme="minorHAnsi" w:cstheme="minorHAnsi"/>
          <w:b/>
          <w:caps/>
          <w:color w:val="2E74B5" w:themeColor="accent1" w:themeShade="BF"/>
          <w:lang w:eastAsia="en-US"/>
        </w:rPr>
      </w:pPr>
    </w:p>
    <w:p w14:paraId="7C9980D0" w14:textId="27EFAD44" w:rsidR="000B1583" w:rsidRPr="00E518F4" w:rsidRDefault="000B1583" w:rsidP="004448A9">
      <w:pPr>
        <w:pStyle w:val="HTMLVorformatiert"/>
        <w:rPr>
          <w:rFonts w:asciiTheme="minorHAnsi" w:hAnsiTheme="minorHAnsi" w:cstheme="minorHAnsi"/>
          <w:b/>
          <w:caps/>
          <w:color w:val="2E74B5" w:themeColor="accent1" w:themeShade="BF"/>
          <w:lang w:eastAsia="en-US"/>
        </w:rPr>
      </w:pPr>
    </w:p>
    <w:p w14:paraId="40A2BF23" w14:textId="77777777" w:rsidR="00556D76" w:rsidRDefault="00556D76" w:rsidP="004448A9">
      <w:pPr>
        <w:pStyle w:val="HTMLVorformatiert"/>
        <w:rPr>
          <w:rFonts w:asciiTheme="minorHAnsi" w:hAnsiTheme="minorHAnsi" w:cstheme="minorHAnsi"/>
          <w:b/>
          <w:sz w:val="24"/>
          <w:szCs w:val="24"/>
          <w:lang w:eastAsia="en-US"/>
        </w:rPr>
      </w:pPr>
    </w:p>
    <w:p w14:paraId="15B7B4A2" w14:textId="584DEDA5" w:rsidR="000B1583" w:rsidRDefault="000B1583" w:rsidP="004448A9">
      <w:pPr>
        <w:pStyle w:val="HTMLVorformatiert"/>
        <w:rPr>
          <w:rFonts w:asciiTheme="minorHAnsi" w:hAnsiTheme="minorHAnsi" w:cstheme="minorHAnsi"/>
          <w:b/>
          <w:sz w:val="24"/>
          <w:szCs w:val="24"/>
          <w:lang w:eastAsia="en-US"/>
        </w:rPr>
      </w:pPr>
      <w:r w:rsidRPr="000B1583">
        <w:rPr>
          <w:rFonts w:asciiTheme="minorHAnsi" w:hAnsiTheme="minorHAnsi" w:cstheme="minorHAnsi"/>
          <w:b/>
          <w:sz w:val="24"/>
          <w:szCs w:val="24"/>
          <w:lang w:eastAsia="en-US"/>
        </w:rPr>
        <w:t>W</w:t>
      </w:r>
      <w:r>
        <w:rPr>
          <w:rFonts w:asciiTheme="minorHAnsi" w:hAnsiTheme="minorHAnsi" w:cstheme="minorHAnsi"/>
          <w:b/>
          <w:sz w:val="24"/>
          <w:szCs w:val="24"/>
          <w:lang w:eastAsia="en-US"/>
        </w:rPr>
        <w:t>ir danken u</w:t>
      </w:r>
      <w:r w:rsidRPr="000B1583">
        <w:rPr>
          <w:rFonts w:asciiTheme="minorHAnsi" w:hAnsiTheme="minorHAnsi" w:cstheme="minorHAnsi"/>
          <w:b/>
          <w:sz w:val="24"/>
          <w:szCs w:val="24"/>
          <w:lang w:eastAsia="en-US"/>
        </w:rPr>
        <w:t>nsere</w:t>
      </w:r>
      <w:r>
        <w:rPr>
          <w:rFonts w:asciiTheme="minorHAnsi" w:hAnsiTheme="minorHAnsi" w:cstheme="minorHAnsi"/>
          <w:b/>
          <w:sz w:val="24"/>
          <w:szCs w:val="24"/>
          <w:lang w:eastAsia="en-US"/>
        </w:rPr>
        <w:t>n</w:t>
      </w:r>
      <w:r w:rsidRPr="000B1583">
        <w:rPr>
          <w:rFonts w:asciiTheme="minorHAnsi" w:hAnsiTheme="minorHAnsi" w:cstheme="minorHAnsi"/>
          <w:b/>
          <w:sz w:val="24"/>
          <w:szCs w:val="24"/>
          <w:lang w:eastAsia="en-US"/>
        </w:rPr>
        <w:t xml:space="preserve"> Kooperationspartner</w:t>
      </w:r>
      <w:r>
        <w:rPr>
          <w:rFonts w:asciiTheme="minorHAnsi" w:hAnsiTheme="minorHAnsi" w:cstheme="minorHAnsi"/>
          <w:b/>
          <w:sz w:val="24"/>
          <w:szCs w:val="24"/>
          <w:lang w:eastAsia="en-US"/>
        </w:rPr>
        <w:t>n:</w:t>
      </w:r>
    </w:p>
    <w:p w14:paraId="5DB26E81" w14:textId="12CE76FE" w:rsidR="000B1583" w:rsidRPr="000B1583" w:rsidRDefault="000B1583" w:rsidP="004448A9">
      <w:pPr>
        <w:pStyle w:val="HTMLVorformatiert"/>
        <w:rPr>
          <w:rFonts w:asciiTheme="minorHAnsi" w:hAnsiTheme="minorHAnsi" w:cstheme="minorHAnsi"/>
          <w:b/>
          <w:sz w:val="24"/>
          <w:szCs w:val="24"/>
          <w:lang w:eastAsia="en-US"/>
        </w:rPr>
      </w:pPr>
      <w:r>
        <w:rPr>
          <w:rFonts w:asciiTheme="minorHAnsi" w:hAnsiTheme="minorHAnsi" w:cstheme="minorHAnsi"/>
          <w:b/>
          <w:sz w:val="24"/>
          <w:szCs w:val="24"/>
          <w:lang w:eastAsia="en-US"/>
        </w:rPr>
        <w:br/>
      </w:r>
    </w:p>
    <w:p w14:paraId="4ED56460" w14:textId="7078B107" w:rsidR="000B1583" w:rsidRDefault="000B1583" w:rsidP="004448A9">
      <w:pPr>
        <w:pStyle w:val="HTMLVorformatiert"/>
        <w:rPr>
          <w:rFonts w:asciiTheme="minorHAnsi" w:hAnsiTheme="minorHAnsi" w:cstheme="minorHAnsi"/>
          <w:b/>
          <w:caps/>
          <w:lang w:eastAsia="en-US"/>
        </w:rPr>
      </w:pPr>
      <w:r>
        <w:rPr>
          <w:noProof/>
        </w:rPr>
        <w:drawing>
          <wp:inline distT="0" distB="0" distL="0" distR="0" wp14:anchorId="445B5512" wp14:editId="75744AA9">
            <wp:extent cx="485030" cy="433240"/>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065" cy="460068"/>
                    </a:xfrm>
                    <a:prstGeom prst="rect">
                      <a:avLst/>
                    </a:prstGeom>
                    <a:noFill/>
                    <a:ln>
                      <a:noFill/>
                    </a:ln>
                  </pic:spPr>
                </pic:pic>
              </a:graphicData>
            </a:graphic>
          </wp:inline>
        </w:drawing>
      </w:r>
      <w:r>
        <w:rPr>
          <w:rFonts w:asciiTheme="minorHAnsi" w:hAnsiTheme="minorHAnsi" w:cstheme="minorHAnsi"/>
          <w:b/>
          <w:caps/>
          <w:lang w:eastAsia="en-US"/>
        </w:rPr>
        <w:t xml:space="preserve">                     </w:t>
      </w:r>
      <w:r>
        <w:rPr>
          <w:noProof/>
        </w:rPr>
        <w:drawing>
          <wp:inline distT="0" distB="0" distL="0" distR="0" wp14:anchorId="54A24835" wp14:editId="1F53CA3D">
            <wp:extent cx="524786" cy="478797"/>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313" cy="502087"/>
                    </a:xfrm>
                    <a:prstGeom prst="rect">
                      <a:avLst/>
                    </a:prstGeom>
                    <a:noFill/>
                    <a:ln>
                      <a:noFill/>
                    </a:ln>
                  </pic:spPr>
                </pic:pic>
              </a:graphicData>
            </a:graphic>
          </wp:inline>
        </w:drawing>
      </w:r>
      <w:r>
        <w:rPr>
          <w:rFonts w:asciiTheme="minorHAnsi" w:hAnsiTheme="minorHAnsi" w:cstheme="minorHAnsi"/>
          <w:b/>
          <w:caps/>
          <w:lang w:eastAsia="en-US"/>
        </w:rPr>
        <w:tab/>
        <w:t xml:space="preserve">            </w:t>
      </w:r>
      <w:r>
        <w:rPr>
          <w:noProof/>
        </w:rPr>
        <w:drawing>
          <wp:inline distT="0" distB="0" distL="0" distR="0" wp14:anchorId="1BE5AEB3" wp14:editId="6C179657">
            <wp:extent cx="953663" cy="36761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5627" cy="387641"/>
                    </a:xfrm>
                    <a:prstGeom prst="rect">
                      <a:avLst/>
                    </a:prstGeom>
                    <a:noFill/>
                    <a:ln>
                      <a:noFill/>
                    </a:ln>
                  </pic:spPr>
                </pic:pic>
              </a:graphicData>
            </a:graphic>
          </wp:inline>
        </w:drawing>
      </w:r>
      <w:r>
        <w:rPr>
          <w:rFonts w:asciiTheme="minorHAnsi" w:hAnsiTheme="minorHAnsi" w:cstheme="minorHAnsi"/>
          <w:b/>
          <w:caps/>
          <w:lang w:eastAsia="en-US"/>
        </w:rPr>
        <w:t xml:space="preserve">         </w:t>
      </w:r>
      <w:r w:rsidR="003E21C9">
        <w:rPr>
          <w:rFonts w:asciiTheme="minorHAnsi" w:hAnsiTheme="minorHAnsi" w:cstheme="minorHAnsi"/>
          <w:b/>
          <w:caps/>
          <w:lang w:eastAsia="en-US"/>
        </w:rPr>
        <w:t xml:space="preserve">    </w:t>
      </w:r>
      <w:r>
        <w:rPr>
          <w:noProof/>
        </w:rPr>
        <w:drawing>
          <wp:inline distT="0" distB="0" distL="0" distR="0" wp14:anchorId="08F6AD33" wp14:editId="0B72E4D2">
            <wp:extent cx="1463040" cy="308348"/>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7683" cy="345156"/>
                    </a:xfrm>
                    <a:prstGeom prst="rect">
                      <a:avLst/>
                    </a:prstGeom>
                    <a:noFill/>
                    <a:ln>
                      <a:noFill/>
                    </a:ln>
                  </pic:spPr>
                </pic:pic>
              </a:graphicData>
            </a:graphic>
          </wp:inline>
        </w:drawing>
      </w:r>
    </w:p>
    <w:p w14:paraId="51E09D9E" w14:textId="77777777" w:rsidR="00691423" w:rsidRPr="00405830" w:rsidRDefault="00691423" w:rsidP="004448A9">
      <w:pPr>
        <w:pStyle w:val="HTMLVorformatiert"/>
        <w:rPr>
          <w:rFonts w:asciiTheme="minorHAnsi" w:hAnsiTheme="minorHAnsi" w:cstheme="minorHAnsi"/>
          <w:b/>
          <w:caps/>
          <w:lang w:eastAsia="en-US"/>
        </w:rPr>
      </w:pPr>
    </w:p>
    <w:p w14:paraId="67F471FA" w14:textId="77777777" w:rsidR="007D3005" w:rsidRDefault="007D3005" w:rsidP="00431E31">
      <w:pPr>
        <w:rPr>
          <w:rFonts w:asciiTheme="minorHAnsi" w:hAnsiTheme="minorHAnsi" w:cstheme="minorHAnsi"/>
          <w:b/>
          <w:sz w:val="24"/>
          <w:szCs w:val="24"/>
        </w:rPr>
      </w:pPr>
    </w:p>
    <w:p w14:paraId="1FA9AC9B" w14:textId="77777777" w:rsidR="000B1583" w:rsidRDefault="000B1583" w:rsidP="00431E31">
      <w:pPr>
        <w:rPr>
          <w:rFonts w:asciiTheme="minorHAnsi" w:hAnsiTheme="minorHAnsi" w:cstheme="minorHAnsi"/>
          <w:b/>
          <w:sz w:val="24"/>
          <w:szCs w:val="24"/>
        </w:rPr>
      </w:pPr>
    </w:p>
    <w:p w14:paraId="477FF45D" w14:textId="55F12873" w:rsidR="000B1583" w:rsidRDefault="006556EC" w:rsidP="00431E31">
      <w:pPr>
        <w:rPr>
          <w:noProof/>
        </w:rPr>
      </w:pPr>
      <w:r>
        <w:rPr>
          <w:rFonts w:asciiTheme="minorHAnsi" w:hAnsiTheme="minorHAnsi" w:cstheme="minorHAnsi"/>
          <w:b/>
          <w:sz w:val="24"/>
          <w:szCs w:val="24"/>
        </w:rPr>
        <w:t>Für großzügige Unterstützung danken wir</w:t>
      </w:r>
      <w:r w:rsidR="00431E31">
        <w:rPr>
          <w:rFonts w:asciiTheme="minorHAnsi" w:hAnsiTheme="minorHAnsi" w:cstheme="minorHAnsi"/>
          <w:b/>
          <w:sz w:val="24"/>
          <w:szCs w:val="24"/>
        </w:rPr>
        <w:t xml:space="preserve">: </w:t>
      </w:r>
      <w:r w:rsidR="002B5880">
        <w:rPr>
          <w:noProof/>
        </w:rPr>
        <w:t xml:space="preserve">        </w:t>
      </w:r>
    </w:p>
    <w:p w14:paraId="6DE8AE79" w14:textId="4E2A4AAF" w:rsidR="00405830" w:rsidRDefault="002B5880" w:rsidP="00431E31">
      <w:pPr>
        <w:rPr>
          <w:noProof/>
        </w:rPr>
      </w:pPr>
      <w:r>
        <w:rPr>
          <w:noProof/>
        </w:rPr>
        <w:t xml:space="preserve">  </w:t>
      </w:r>
      <w:r w:rsidR="00C817B9">
        <w:rPr>
          <w:noProof/>
        </w:rPr>
        <w:t xml:space="preserve">          </w:t>
      </w:r>
      <w:r w:rsidR="00431E31">
        <w:rPr>
          <w:noProof/>
        </w:rPr>
        <w:br/>
      </w:r>
      <w:r w:rsidR="00C817B9">
        <w:rPr>
          <w:noProof/>
        </w:rPr>
        <w:t xml:space="preserve">    </w:t>
      </w:r>
      <w:r w:rsidR="007F15A3">
        <w:rPr>
          <w:noProof/>
        </w:rPr>
        <w:drawing>
          <wp:inline distT="0" distB="0" distL="0" distR="0" wp14:anchorId="7C6C5EB4" wp14:editId="194674E1">
            <wp:extent cx="1466850" cy="409883"/>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6626" cy="443352"/>
                    </a:xfrm>
                    <a:prstGeom prst="rect">
                      <a:avLst/>
                    </a:prstGeom>
                    <a:noFill/>
                    <a:ln>
                      <a:noFill/>
                    </a:ln>
                  </pic:spPr>
                </pic:pic>
              </a:graphicData>
            </a:graphic>
          </wp:inline>
        </w:drawing>
      </w:r>
      <w:r w:rsidR="00C817B9">
        <w:rPr>
          <w:noProof/>
        </w:rPr>
        <w:t xml:space="preserve">          </w:t>
      </w:r>
      <w:r w:rsidR="00AF2051">
        <w:rPr>
          <w:noProof/>
        </w:rPr>
        <w:t xml:space="preserve">     </w:t>
      </w:r>
      <w:r w:rsidR="007F15A3">
        <w:rPr>
          <w:noProof/>
        </w:rPr>
        <w:drawing>
          <wp:inline distT="0" distB="0" distL="0" distR="0" wp14:anchorId="36ADBBFD" wp14:editId="4211A4F6">
            <wp:extent cx="1843670" cy="30480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682" cy="327616"/>
                    </a:xfrm>
                    <a:prstGeom prst="rect">
                      <a:avLst/>
                    </a:prstGeom>
                    <a:noFill/>
                    <a:ln>
                      <a:noFill/>
                    </a:ln>
                  </pic:spPr>
                </pic:pic>
              </a:graphicData>
            </a:graphic>
          </wp:inline>
        </w:drawing>
      </w:r>
      <w:r w:rsidR="00AF2051">
        <w:rPr>
          <w:noProof/>
        </w:rPr>
        <w:t xml:space="preserve">                 </w:t>
      </w:r>
      <w:r w:rsidR="00431E31">
        <w:rPr>
          <w:noProof/>
        </w:rPr>
        <w:drawing>
          <wp:inline distT="0" distB="0" distL="0" distR="0" wp14:anchorId="223CB518" wp14:editId="14820CEC">
            <wp:extent cx="1295400" cy="564542"/>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8092" cy="574431"/>
                    </a:xfrm>
                    <a:prstGeom prst="rect">
                      <a:avLst/>
                    </a:prstGeom>
                    <a:noFill/>
                    <a:ln>
                      <a:noFill/>
                    </a:ln>
                  </pic:spPr>
                </pic:pic>
              </a:graphicData>
            </a:graphic>
          </wp:inline>
        </w:drawing>
      </w:r>
      <w:r w:rsidR="00CF377E" w:rsidRPr="00CF377E">
        <w:t xml:space="preserve"> </w:t>
      </w:r>
      <w:r w:rsidR="00431E31">
        <w:rPr>
          <w:noProof/>
        </w:rPr>
        <w:t xml:space="preserve">         </w:t>
      </w:r>
    </w:p>
    <w:p w14:paraId="7716F6C9" w14:textId="77777777" w:rsidR="00405830" w:rsidRDefault="00405830" w:rsidP="00431E31">
      <w:pPr>
        <w:rPr>
          <w:noProof/>
        </w:rPr>
      </w:pPr>
    </w:p>
    <w:p w14:paraId="4C553C07" w14:textId="011BD936" w:rsidR="006A3D06" w:rsidRDefault="00431E31" w:rsidP="00431E31">
      <w:pPr>
        <w:rPr>
          <w:noProof/>
        </w:rPr>
      </w:pPr>
      <w:r>
        <w:rPr>
          <w:noProof/>
        </w:rPr>
        <w:t xml:space="preserve">   </w:t>
      </w:r>
      <w:r w:rsidR="007D3005">
        <w:rPr>
          <w:rFonts w:asciiTheme="minorHAnsi" w:hAnsiTheme="minorHAnsi" w:cstheme="minorHAnsi"/>
          <w:noProof/>
        </w:rPr>
        <w:drawing>
          <wp:inline distT="0" distB="0" distL="0" distR="0" wp14:anchorId="13CD259C" wp14:editId="33BB54D0">
            <wp:extent cx="1334583" cy="277865"/>
            <wp:effectExtent l="0" t="0" r="0" b="8255"/>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ClipArt enthält.&#10;&#10;Automatisch generierte Beschreibu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33402" cy="298439"/>
                    </a:xfrm>
                    <a:prstGeom prst="rect">
                      <a:avLst/>
                    </a:prstGeom>
                  </pic:spPr>
                </pic:pic>
              </a:graphicData>
            </a:graphic>
          </wp:inline>
        </w:drawing>
      </w:r>
      <w:r>
        <w:rPr>
          <w:noProof/>
        </w:rPr>
        <w:t xml:space="preserve">      </w:t>
      </w:r>
      <w:r w:rsidR="00405830">
        <w:rPr>
          <w:noProof/>
        </w:rPr>
        <w:t xml:space="preserve">                   </w:t>
      </w:r>
      <w:r w:rsidR="007D3005">
        <w:rPr>
          <w:noProof/>
        </w:rPr>
        <w:drawing>
          <wp:inline distT="0" distB="0" distL="0" distR="0" wp14:anchorId="63EBB480" wp14:editId="647878ED">
            <wp:extent cx="1336133" cy="3619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2239" cy="455708"/>
                    </a:xfrm>
                    <a:prstGeom prst="rect">
                      <a:avLst/>
                    </a:prstGeom>
                    <a:noFill/>
                    <a:ln>
                      <a:noFill/>
                    </a:ln>
                  </pic:spPr>
                </pic:pic>
              </a:graphicData>
            </a:graphic>
          </wp:inline>
        </w:drawing>
      </w:r>
      <w:r w:rsidR="00405830">
        <w:rPr>
          <w:noProof/>
        </w:rPr>
        <w:t xml:space="preserve">    </w:t>
      </w:r>
      <w:r>
        <w:rPr>
          <w:noProof/>
        </w:rPr>
        <w:t xml:space="preserve"> </w:t>
      </w:r>
      <w:r w:rsidR="00405830">
        <w:rPr>
          <w:noProof/>
        </w:rPr>
        <w:t xml:space="preserve">      </w:t>
      </w:r>
      <w:r w:rsidR="007D3005">
        <w:rPr>
          <w:noProof/>
        </w:rPr>
        <w:t xml:space="preserve">              </w:t>
      </w:r>
      <w:r w:rsidR="000B1583">
        <w:rPr>
          <w:noProof/>
        </w:rPr>
        <w:drawing>
          <wp:inline distT="0" distB="0" distL="0" distR="0" wp14:anchorId="2468A710" wp14:editId="5DDDDE5D">
            <wp:extent cx="1158250" cy="4095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0640" cy="424565"/>
                    </a:xfrm>
                    <a:prstGeom prst="rect">
                      <a:avLst/>
                    </a:prstGeom>
                    <a:noFill/>
                    <a:ln>
                      <a:noFill/>
                    </a:ln>
                  </pic:spPr>
                </pic:pic>
              </a:graphicData>
            </a:graphic>
          </wp:inline>
        </w:drawing>
      </w:r>
      <w:r w:rsidR="007D3005">
        <w:rPr>
          <w:noProof/>
        </w:rPr>
        <w:t xml:space="preserve">  </w:t>
      </w:r>
      <w:r w:rsidR="00405830">
        <w:rPr>
          <w:noProof/>
        </w:rPr>
        <w:t xml:space="preserve">                          </w:t>
      </w:r>
    </w:p>
    <w:p w14:paraId="0B9338E4" w14:textId="29FA3F4C" w:rsidR="009E7977" w:rsidRDefault="009E7977" w:rsidP="00431E31">
      <w:pPr>
        <w:rPr>
          <w:noProof/>
        </w:rPr>
      </w:pPr>
    </w:p>
    <w:p w14:paraId="005B107E" w14:textId="6DEDC6D1" w:rsidR="009E7977" w:rsidRPr="005F2826" w:rsidRDefault="000B1583" w:rsidP="00431E31">
      <w:pPr>
        <w:rPr>
          <w:rFonts w:asciiTheme="minorHAnsi" w:hAnsiTheme="minorHAnsi" w:cstheme="minorHAnsi"/>
        </w:rPr>
      </w:pPr>
      <w:r>
        <w:rPr>
          <w:noProof/>
        </w:rPr>
        <w:t xml:space="preserve">  </w:t>
      </w:r>
      <w:r w:rsidR="007D3005">
        <w:rPr>
          <w:noProof/>
        </w:rPr>
        <w:t xml:space="preserve">      </w:t>
      </w:r>
      <w:r>
        <w:rPr>
          <w:noProof/>
        </w:rPr>
        <w:drawing>
          <wp:inline distT="0" distB="0" distL="0" distR="0" wp14:anchorId="558F2827" wp14:editId="5471B53A">
            <wp:extent cx="890546" cy="492097"/>
            <wp:effectExtent l="0" t="0" r="508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5292" cy="527874"/>
                    </a:xfrm>
                    <a:prstGeom prst="rect">
                      <a:avLst/>
                    </a:prstGeom>
                    <a:noFill/>
                    <a:ln>
                      <a:noFill/>
                    </a:ln>
                  </pic:spPr>
                </pic:pic>
              </a:graphicData>
            </a:graphic>
          </wp:inline>
        </w:drawing>
      </w:r>
      <w:r w:rsidR="007D3005">
        <w:rPr>
          <w:noProof/>
        </w:rPr>
        <w:t xml:space="preserve">                       </w:t>
      </w:r>
      <w:r>
        <w:rPr>
          <w:noProof/>
        </w:rPr>
        <w:t xml:space="preserve">    </w:t>
      </w:r>
      <w:r>
        <w:rPr>
          <w:noProof/>
        </w:rPr>
        <w:drawing>
          <wp:inline distT="0" distB="0" distL="0" distR="0" wp14:anchorId="243FBBBE" wp14:editId="3C1229BC">
            <wp:extent cx="1536953" cy="685800"/>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7946" cy="713016"/>
                    </a:xfrm>
                    <a:prstGeom prst="rect">
                      <a:avLst/>
                    </a:prstGeom>
                    <a:noFill/>
                    <a:ln>
                      <a:noFill/>
                    </a:ln>
                  </pic:spPr>
                </pic:pic>
              </a:graphicData>
            </a:graphic>
          </wp:inline>
        </w:drawing>
      </w:r>
      <w:r w:rsidR="007D3005">
        <w:rPr>
          <w:noProof/>
        </w:rPr>
        <w:t xml:space="preserve">        </w:t>
      </w:r>
      <w:r w:rsidR="006556EC">
        <w:rPr>
          <w:noProof/>
        </w:rPr>
        <w:t xml:space="preserve">         </w:t>
      </w:r>
      <w:r w:rsidR="007D3005">
        <w:rPr>
          <w:noProof/>
        </w:rPr>
        <w:t xml:space="preserve">     </w:t>
      </w:r>
      <w:r w:rsidR="006556EC">
        <w:rPr>
          <w:noProof/>
        </w:rPr>
        <w:t xml:space="preserve">                       </w:t>
      </w:r>
    </w:p>
    <w:sectPr w:rsidR="009E7977" w:rsidRPr="005F2826">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0A64C" w14:textId="77777777" w:rsidR="00C172D9" w:rsidRDefault="00C172D9" w:rsidP="00C172D9">
      <w:r>
        <w:separator/>
      </w:r>
    </w:p>
  </w:endnote>
  <w:endnote w:type="continuationSeparator" w:id="0">
    <w:p w14:paraId="10F865BF" w14:textId="77777777" w:rsidR="00C172D9" w:rsidRDefault="00C172D9" w:rsidP="00C1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30049"/>
      <w:docPartObj>
        <w:docPartGallery w:val="Page Numbers (Bottom of Page)"/>
        <w:docPartUnique/>
      </w:docPartObj>
    </w:sdtPr>
    <w:sdtEndPr/>
    <w:sdtContent>
      <w:p w14:paraId="3712A620" w14:textId="6B51CCBC" w:rsidR="00431E31" w:rsidRDefault="00431E31">
        <w:pPr>
          <w:pStyle w:val="Fuzeile"/>
          <w:jc w:val="right"/>
        </w:pPr>
        <w:r>
          <w:fldChar w:fldCharType="begin"/>
        </w:r>
        <w:r>
          <w:instrText>PAGE   \* MERGEFORMAT</w:instrText>
        </w:r>
        <w:r>
          <w:fldChar w:fldCharType="separate"/>
        </w:r>
        <w:r>
          <w:t>2</w:t>
        </w:r>
        <w:r>
          <w:fldChar w:fldCharType="end"/>
        </w:r>
      </w:p>
    </w:sdtContent>
  </w:sdt>
  <w:p w14:paraId="3E2E5B61" w14:textId="77777777" w:rsidR="00C172D9" w:rsidRDefault="00C172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E1A68" w14:textId="77777777" w:rsidR="00C172D9" w:rsidRDefault="00C172D9" w:rsidP="00C172D9">
      <w:r>
        <w:separator/>
      </w:r>
    </w:p>
  </w:footnote>
  <w:footnote w:type="continuationSeparator" w:id="0">
    <w:p w14:paraId="25625ADC" w14:textId="77777777" w:rsidR="00C172D9" w:rsidRDefault="00C172D9" w:rsidP="00C17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75175"/>
    <w:multiLevelType w:val="multilevel"/>
    <w:tmpl w:val="8CF070D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A88317C"/>
    <w:multiLevelType w:val="multilevel"/>
    <w:tmpl w:val="187E0424"/>
    <w:lvl w:ilvl="0">
      <w:start w:val="1"/>
      <w:numFmt w:val="decimal"/>
      <w:lvlText w:val="%1."/>
      <w:lvlJc w:val="left"/>
      <w:pPr>
        <w:ind w:left="720" w:hanging="360"/>
      </w:pPr>
      <w:rPr>
        <w:rFonts w:eastAsia="Times New Roman"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B912C6"/>
    <w:multiLevelType w:val="hybridMultilevel"/>
    <w:tmpl w:val="F2D43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01"/>
    <w:rsid w:val="00011B1E"/>
    <w:rsid w:val="00012B47"/>
    <w:rsid w:val="00012D81"/>
    <w:rsid w:val="000229A3"/>
    <w:rsid w:val="00025E06"/>
    <w:rsid w:val="00035E9E"/>
    <w:rsid w:val="000361CF"/>
    <w:rsid w:val="00036931"/>
    <w:rsid w:val="00052E44"/>
    <w:rsid w:val="000569FD"/>
    <w:rsid w:val="0006593C"/>
    <w:rsid w:val="00067C7E"/>
    <w:rsid w:val="00080BA6"/>
    <w:rsid w:val="000919E2"/>
    <w:rsid w:val="000A7C1F"/>
    <w:rsid w:val="000B1583"/>
    <w:rsid w:val="000B2A2B"/>
    <w:rsid w:val="000B455A"/>
    <w:rsid w:val="000B536D"/>
    <w:rsid w:val="000C3EF1"/>
    <w:rsid w:val="000D5BF4"/>
    <w:rsid w:val="001015D7"/>
    <w:rsid w:val="0011254E"/>
    <w:rsid w:val="0012649B"/>
    <w:rsid w:val="00143663"/>
    <w:rsid w:val="001441EA"/>
    <w:rsid w:val="00153A63"/>
    <w:rsid w:val="0018242A"/>
    <w:rsid w:val="001A5FFC"/>
    <w:rsid w:val="001A7EF4"/>
    <w:rsid w:val="001B56BB"/>
    <w:rsid w:val="001D0593"/>
    <w:rsid w:val="001E138F"/>
    <w:rsid w:val="001E6833"/>
    <w:rsid w:val="002042EA"/>
    <w:rsid w:val="0022705E"/>
    <w:rsid w:val="0023711E"/>
    <w:rsid w:val="0025002E"/>
    <w:rsid w:val="00280128"/>
    <w:rsid w:val="002A7157"/>
    <w:rsid w:val="002A7819"/>
    <w:rsid w:val="002A7CF7"/>
    <w:rsid w:val="002B5880"/>
    <w:rsid w:val="002C593D"/>
    <w:rsid w:val="002C5C8E"/>
    <w:rsid w:val="002C69AA"/>
    <w:rsid w:val="002E3AA4"/>
    <w:rsid w:val="002E5A79"/>
    <w:rsid w:val="002F1973"/>
    <w:rsid w:val="002F761C"/>
    <w:rsid w:val="00311402"/>
    <w:rsid w:val="00344CBD"/>
    <w:rsid w:val="00365861"/>
    <w:rsid w:val="003943EA"/>
    <w:rsid w:val="0039525F"/>
    <w:rsid w:val="003E21C9"/>
    <w:rsid w:val="003E5853"/>
    <w:rsid w:val="003E61AD"/>
    <w:rsid w:val="00405830"/>
    <w:rsid w:val="004251DB"/>
    <w:rsid w:val="00431E31"/>
    <w:rsid w:val="00433884"/>
    <w:rsid w:val="004448A9"/>
    <w:rsid w:val="004506E4"/>
    <w:rsid w:val="00465F4A"/>
    <w:rsid w:val="00474702"/>
    <w:rsid w:val="00486956"/>
    <w:rsid w:val="004907B7"/>
    <w:rsid w:val="0049459A"/>
    <w:rsid w:val="00497608"/>
    <w:rsid w:val="005067A2"/>
    <w:rsid w:val="0052223F"/>
    <w:rsid w:val="00524B44"/>
    <w:rsid w:val="00526FB0"/>
    <w:rsid w:val="0054241F"/>
    <w:rsid w:val="005431CB"/>
    <w:rsid w:val="005434F9"/>
    <w:rsid w:val="00545D5E"/>
    <w:rsid w:val="005464BA"/>
    <w:rsid w:val="00547A65"/>
    <w:rsid w:val="00547B1C"/>
    <w:rsid w:val="00555F3B"/>
    <w:rsid w:val="00556030"/>
    <w:rsid w:val="00556D76"/>
    <w:rsid w:val="00567E4D"/>
    <w:rsid w:val="005944F9"/>
    <w:rsid w:val="00596D9B"/>
    <w:rsid w:val="005A24B2"/>
    <w:rsid w:val="005A3354"/>
    <w:rsid w:val="005A46A2"/>
    <w:rsid w:val="005A638F"/>
    <w:rsid w:val="005C43BB"/>
    <w:rsid w:val="005D10CB"/>
    <w:rsid w:val="005E1FDD"/>
    <w:rsid w:val="005E613E"/>
    <w:rsid w:val="005E76BC"/>
    <w:rsid w:val="005F2826"/>
    <w:rsid w:val="0062777C"/>
    <w:rsid w:val="006356B7"/>
    <w:rsid w:val="00644560"/>
    <w:rsid w:val="00650A82"/>
    <w:rsid w:val="006556EC"/>
    <w:rsid w:val="00656C6E"/>
    <w:rsid w:val="0066456E"/>
    <w:rsid w:val="006757F6"/>
    <w:rsid w:val="00685D63"/>
    <w:rsid w:val="00691423"/>
    <w:rsid w:val="006A2D18"/>
    <w:rsid w:val="006A3D06"/>
    <w:rsid w:val="006A717A"/>
    <w:rsid w:val="006C2E0A"/>
    <w:rsid w:val="006C3175"/>
    <w:rsid w:val="006F2E8B"/>
    <w:rsid w:val="006F3E3B"/>
    <w:rsid w:val="00705067"/>
    <w:rsid w:val="007062B8"/>
    <w:rsid w:val="00707D5F"/>
    <w:rsid w:val="007167E5"/>
    <w:rsid w:val="0072363E"/>
    <w:rsid w:val="0073254A"/>
    <w:rsid w:val="00735346"/>
    <w:rsid w:val="00742501"/>
    <w:rsid w:val="00746CE5"/>
    <w:rsid w:val="00746EAC"/>
    <w:rsid w:val="0074746D"/>
    <w:rsid w:val="007532C6"/>
    <w:rsid w:val="00770366"/>
    <w:rsid w:val="00771EF8"/>
    <w:rsid w:val="00792F9F"/>
    <w:rsid w:val="007B21CE"/>
    <w:rsid w:val="007B354B"/>
    <w:rsid w:val="007B4A1C"/>
    <w:rsid w:val="007B7691"/>
    <w:rsid w:val="007C4257"/>
    <w:rsid w:val="007D3005"/>
    <w:rsid w:val="007E5C98"/>
    <w:rsid w:val="007F15A3"/>
    <w:rsid w:val="008131F4"/>
    <w:rsid w:val="0082013A"/>
    <w:rsid w:val="00826987"/>
    <w:rsid w:val="00836046"/>
    <w:rsid w:val="0085098B"/>
    <w:rsid w:val="00861660"/>
    <w:rsid w:val="00871215"/>
    <w:rsid w:val="00887E80"/>
    <w:rsid w:val="008A341E"/>
    <w:rsid w:val="008C42D1"/>
    <w:rsid w:val="008D5089"/>
    <w:rsid w:val="008D701F"/>
    <w:rsid w:val="008E44B6"/>
    <w:rsid w:val="008E5215"/>
    <w:rsid w:val="008F058E"/>
    <w:rsid w:val="008F2F8D"/>
    <w:rsid w:val="009039D6"/>
    <w:rsid w:val="009114DB"/>
    <w:rsid w:val="00917B16"/>
    <w:rsid w:val="0093717A"/>
    <w:rsid w:val="00946E5A"/>
    <w:rsid w:val="009525A2"/>
    <w:rsid w:val="00970142"/>
    <w:rsid w:val="009812F5"/>
    <w:rsid w:val="009B1F52"/>
    <w:rsid w:val="009C11E1"/>
    <w:rsid w:val="009D2126"/>
    <w:rsid w:val="009E6B42"/>
    <w:rsid w:val="009E7977"/>
    <w:rsid w:val="00A01583"/>
    <w:rsid w:val="00A065EC"/>
    <w:rsid w:val="00A15DCE"/>
    <w:rsid w:val="00A364CF"/>
    <w:rsid w:val="00A44C7D"/>
    <w:rsid w:val="00A51D2A"/>
    <w:rsid w:val="00A70D7F"/>
    <w:rsid w:val="00A727AE"/>
    <w:rsid w:val="00A873F3"/>
    <w:rsid w:val="00AA159C"/>
    <w:rsid w:val="00AA23DD"/>
    <w:rsid w:val="00AA7C41"/>
    <w:rsid w:val="00AB746A"/>
    <w:rsid w:val="00AC2B8A"/>
    <w:rsid w:val="00AF2051"/>
    <w:rsid w:val="00B0304F"/>
    <w:rsid w:val="00B26569"/>
    <w:rsid w:val="00B30E87"/>
    <w:rsid w:val="00B32201"/>
    <w:rsid w:val="00B60C37"/>
    <w:rsid w:val="00B713BC"/>
    <w:rsid w:val="00B71FE6"/>
    <w:rsid w:val="00B729AF"/>
    <w:rsid w:val="00BA1B87"/>
    <w:rsid w:val="00BB4671"/>
    <w:rsid w:val="00BC59C9"/>
    <w:rsid w:val="00BD1699"/>
    <w:rsid w:val="00BD71F8"/>
    <w:rsid w:val="00BE2AF7"/>
    <w:rsid w:val="00BE3B31"/>
    <w:rsid w:val="00BE6EA7"/>
    <w:rsid w:val="00C00295"/>
    <w:rsid w:val="00C07E66"/>
    <w:rsid w:val="00C11AFF"/>
    <w:rsid w:val="00C15506"/>
    <w:rsid w:val="00C172D9"/>
    <w:rsid w:val="00C26801"/>
    <w:rsid w:val="00C620EC"/>
    <w:rsid w:val="00C80728"/>
    <w:rsid w:val="00C817B9"/>
    <w:rsid w:val="00C912F0"/>
    <w:rsid w:val="00CA7B51"/>
    <w:rsid w:val="00CF377E"/>
    <w:rsid w:val="00D02C01"/>
    <w:rsid w:val="00D03B23"/>
    <w:rsid w:val="00D065D7"/>
    <w:rsid w:val="00D1609A"/>
    <w:rsid w:val="00D33B63"/>
    <w:rsid w:val="00D4324F"/>
    <w:rsid w:val="00D52ADE"/>
    <w:rsid w:val="00D62837"/>
    <w:rsid w:val="00D81B83"/>
    <w:rsid w:val="00D93428"/>
    <w:rsid w:val="00D9668C"/>
    <w:rsid w:val="00DB6353"/>
    <w:rsid w:val="00DD7A6B"/>
    <w:rsid w:val="00DF5B7E"/>
    <w:rsid w:val="00E247C0"/>
    <w:rsid w:val="00E25860"/>
    <w:rsid w:val="00E342A0"/>
    <w:rsid w:val="00E35713"/>
    <w:rsid w:val="00E40299"/>
    <w:rsid w:val="00E518F4"/>
    <w:rsid w:val="00E564D4"/>
    <w:rsid w:val="00E73DF6"/>
    <w:rsid w:val="00EB4600"/>
    <w:rsid w:val="00ED3584"/>
    <w:rsid w:val="00EE3139"/>
    <w:rsid w:val="00F039DE"/>
    <w:rsid w:val="00F05057"/>
    <w:rsid w:val="00F13A58"/>
    <w:rsid w:val="00F2477D"/>
    <w:rsid w:val="00F30103"/>
    <w:rsid w:val="00F42A92"/>
    <w:rsid w:val="00F44B8A"/>
    <w:rsid w:val="00F475F8"/>
    <w:rsid w:val="00F6506C"/>
    <w:rsid w:val="00F85D3C"/>
    <w:rsid w:val="00F87647"/>
    <w:rsid w:val="00F95119"/>
    <w:rsid w:val="00FA6729"/>
    <w:rsid w:val="00FE2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FA10"/>
  <w15:chartTrackingRefBased/>
  <w15:docId w15:val="{7C692CCF-4EEF-431F-85CF-F86B496A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220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2201"/>
    <w:rPr>
      <w:color w:val="0563C1" w:themeColor="hyperlink"/>
      <w:u w:val="single"/>
    </w:rPr>
  </w:style>
  <w:style w:type="paragraph" w:styleId="Titel">
    <w:name w:val="Title"/>
    <w:basedOn w:val="Standard"/>
    <w:next w:val="Standard"/>
    <w:link w:val="TitelZchn"/>
    <w:uiPriority w:val="10"/>
    <w:qFormat/>
    <w:rsid w:val="00B3220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B32201"/>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B32201"/>
    <w:pPr>
      <w:spacing w:after="0" w:line="240" w:lineRule="auto"/>
    </w:pPr>
  </w:style>
  <w:style w:type="paragraph" w:styleId="Listenabsatz">
    <w:name w:val="List Paragraph"/>
    <w:basedOn w:val="Standard"/>
    <w:rsid w:val="006A717A"/>
    <w:pPr>
      <w:suppressAutoHyphens/>
      <w:autoSpaceDN w:val="0"/>
      <w:spacing w:after="200" w:line="276" w:lineRule="auto"/>
      <w:ind w:left="720"/>
      <w:textAlignment w:val="baseline"/>
    </w:pPr>
    <w:rPr>
      <w:rFonts w:eastAsia="SimSun" w:cs="F"/>
      <w:kern w:val="3"/>
    </w:rPr>
  </w:style>
  <w:style w:type="numbering" w:customStyle="1" w:styleId="WWNum5">
    <w:name w:val="WWNum5"/>
    <w:basedOn w:val="KeineListe"/>
    <w:rsid w:val="006A717A"/>
    <w:pPr>
      <w:numPr>
        <w:numId w:val="1"/>
      </w:numPr>
    </w:pPr>
  </w:style>
  <w:style w:type="paragraph" w:styleId="Sprechblasentext">
    <w:name w:val="Balloon Text"/>
    <w:basedOn w:val="Standard"/>
    <w:link w:val="SprechblasentextZchn"/>
    <w:uiPriority w:val="99"/>
    <w:semiHidden/>
    <w:unhideWhenUsed/>
    <w:rsid w:val="008509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098B"/>
    <w:rPr>
      <w:rFonts w:ascii="Segoe UI" w:hAnsi="Segoe UI" w:cs="Segoe UI"/>
      <w:sz w:val="18"/>
      <w:szCs w:val="18"/>
    </w:rPr>
  </w:style>
  <w:style w:type="paragraph" w:styleId="NurText">
    <w:name w:val="Plain Text"/>
    <w:basedOn w:val="Standard"/>
    <w:link w:val="NurTextZchn"/>
    <w:uiPriority w:val="99"/>
    <w:semiHidden/>
    <w:unhideWhenUsed/>
    <w:rsid w:val="00B71FE6"/>
    <w:rPr>
      <w:rFonts w:cstheme="minorBidi"/>
      <w:szCs w:val="21"/>
    </w:rPr>
  </w:style>
  <w:style w:type="character" w:customStyle="1" w:styleId="NurTextZchn">
    <w:name w:val="Nur Text Zchn"/>
    <w:basedOn w:val="Absatz-Standardschriftart"/>
    <w:link w:val="NurText"/>
    <w:uiPriority w:val="99"/>
    <w:semiHidden/>
    <w:rsid w:val="00B71FE6"/>
    <w:rPr>
      <w:rFonts w:ascii="Calibri" w:hAnsi="Calibri"/>
      <w:szCs w:val="21"/>
    </w:rPr>
  </w:style>
  <w:style w:type="character" w:styleId="Kommentarzeichen">
    <w:name w:val="annotation reference"/>
    <w:basedOn w:val="Absatz-Standardschriftart"/>
    <w:uiPriority w:val="99"/>
    <w:semiHidden/>
    <w:unhideWhenUsed/>
    <w:rsid w:val="007532C6"/>
    <w:rPr>
      <w:sz w:val="16"/>
      <w:szCs w:val="16"/>
    </w:rPr>
  </w:style>
  <w:style w:type="paragraph" w:styleId="Kommentartext">
    <w:name w:val="annotation text"/>
    <w:basedOn w:val="Standard"/>
    <w:link w:val="KommentartextZchn"/>
    <w:uiPriority w:val="99"/>
    <w:semiHidden/>
    <w:unhideWhenUsed/>
    <w:rsid w:val="007532C6"/>
    <w:rPr>
      <w:sz w:val="20"/>
      <w:szCs w:val="20"/>
    </w:rPr>
  </w:style>
  <w:style w:type="character" w:customStyle="1" w:styleId="KommentartextZchn">
    <w:name w:val="Kommentartext Zchn"/>
    <w:basedOn w:val="Absatz-Standardschriftart"/>
    <w:link w:val="Kommentartext"/>
    <w:uiPriority w:val="99"/>
    <w:semiHidden/>
    <w:rsid w:val="007532C6"/>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7532C6"/>
    <w:rPr>
      <w:b/>
      <w:bCs/>
    </w:rPr>
  </w:style>
  <w:style w:type="character" w:customStyle="1" w:styleId="KommentarthemaZchn">
    <w:name w:val="Kommentarthema Zchn"/>
    <w:basedOn w:val="KommentartextZchn"/>
    <w:link w:val="Kommentarthema"/>
    <w:uiPriority w:val="99"/>
    <w:semiHidden/>
    <w:rsid w:val="007532C6"/>
    <w:rPr>
      <w:rFonts w:ascii="Calibri" w:hAnsi="Calibri" w:cs="Calibri"/>
      <w:b/>
      <w:bCs/>
      <w:sz w:val="20"/>
      <w:szCs w:val="20"/>
    </w:rPr>
  </w:style>
  <w:style w:type="paragraph" w:styleId="Kopfzeile">
    <w:name w:val="header"/>
    <w:basedOn w:val="Standard"/>
    <w:link w:val="KopfzeileZchn"/>
    <w:uiPriority w:val="99"/>
    <w:unhideWhenUsed/>
    <w:rsid w:val="00C172D9"/>
    <w:pPr>
      <w:tabs>
        <w:tab w:val="center" w:pos="4536"/>
        <w:tab w:val="right" w:pos="9072"/>
      </w:tabs>
    </w:pPr>
  </w:style>
  <w:style w:type="character" w:customStyle="1" w:styleId="KopfzeileZchn">
    <w:name w:val="Kopfzeile Zchn"/>
    <w:basedOn w:val="Absatz-Standardschriftart"/>
    <w:link w:val="Kopfzeile"/>
    <w:uiPriority w:val="99"/>
    <w:rsid w:val="00C172D9"/>
    <w:rPr>
      <w:rFonts w:ascii="Calibri" w:hAnsi="Calibri" w:cs="Calibri"/>
    </w:rPr>
  </w:style>
  <w:style w:type="paragraph" w:styleId="Fuzeile">
    <w:name w:val="footer"/>
    <w:basedOn w:val="Standard"/>
    <w:link w:val="FuzeileZchn"/>
    <w:uiPriority w:val="99"/>
    <w:unhideWhenUsed/>
    <w:rsid w:val="00C172D9"/>
    <w:pPr>
      <w:tabs>
        <w:tab w:val="center" w:pos="4536"/>
        <w:tab w:val="right" w:pos="9072"/>
      </w:tabs>
    </w:pPr>
  </w:style>
  <w:style w:type="character" w:customStyle="1" w:styleId="FuzeileZchn">
    <w:name w:val="Fußzeile Zchn"/>
    <w:basedOn w:val="Absatz-Standardschriftart"/>
    <w:link w:val="Fuzeile"/>
    <w:uiPriority w:val="99"/>
    <w:rsid w:val="00C172D9"/>
    <w:rPr>
      <w:rFonts w:ascii="Calibri" w:hAnsi="Calibri" w:cs="Calibri"/>
    </w:rPr>
  </w:style>
  <w:style w:type="table" w:styleId="Tabellenraster">
    <w:name w:val="Table Grid"/>
    <w:basedOn w:val="NormaleTabelle"/>
    <w:uiPriority w:val="59"/>
    <w:rsid w:val="00D0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12D81"/>
    <w:rPr>
      <w:color w:val="605E5C"/>
      <w:shd w:val="clear" w:color="auto" w:fill="E1DFDD"/>
    </w:rPr>
  </w:style>
  <w:style w:type="character" w:styleId="Fett">
    <w:name w:val="Strong"/>
    <w:basedOn w:val="Absatz-Standardschriftart"/>
    <w:uiPriority w:val="22"/>
    <w:qFormat/>
    <w:rsid w:val="00C620EC"/>
    <w:rPr>
      <w:b/>
      <w:bCs/>
    </w:rPr>
  </w:style>
  <w:style w:type="paragraph" w:styleId="HTMLVorformatiert">
    <w:name w:val="HTML Preformatted"/>
    <w:basedOn w:val="Standard"/>
    <w:link w:val="HTMLVorformatiertZchn"/>
    <w:uiPriority w:val="99"/>
    <w:unhideWhenUsed/>
    <w:rsid w:val="00C6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C620EC"/>
    <w:rPr>
      <w:rFonts w:ascii="Courier New"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9151">
      <w:bodyDiv w:val="1"/>
      <w:marLeft w:val="0"/>
      <w:marRight w:val="0"/>
      <w:marTop w:val="0"/>
      <w:marBottom w:val="0"/>
      <w:divBdr>
        <w:top w:val="none" w:sz="0" w:space="0" w:color="auto"/>
        <w:left w:val="none" w:sz="0" w:space="0" w:color="auto"/>
        <w:bottom w:val="none" w:sz="0" w:space="0" w:color="auto"/>
        <w:right w:val="none" w:sz="0" w:space="0" w:color="auto"/>
      </w:divBdr>
    </w:div>
    <w:div w:id="157352972">
      <w:bodyDiv w:val="1"/>
      <w:marLeft w:val="0"/>
      <w:marRight w:val="0"/>
      <w:marTop w:val="0"/>
      <w:marBottom w:val="0"/>
      <w:divBdr>
        <w:top w:val="none" w:sz="0" w:space="0" w:color="auto"/>
        <w:left w:val="none" w:sz="0" w:space="0" w:color="auto"/>
        <w:bottom w:val="none" w:sz="0" w:space="0" w:color="auto"/>
        <w:right w:val="none" w:sz="0" w:space="0" w:color="auto"/>
      </w:divBdr>
    </w:div>
    <w:div w:id="200366904">
      <w:bodyDiv w:val="1"/>
      <w:marLeft w:val="0"/>
      <w:marRight w:val="0"/>
      <w:marTop w:val="0"/>
      <w:marBottom w:val="0"/>
      <w:divBdr>
        <w:top w:val="none" w:sz="0" w:space="0" w:color="auto"/>
        <w:left w:val="none" w:sz="0" w:space="0" w:color="auto"/>
        <w:bottom w:val="none" w:sz="0" w:space="0" w:color="auto"/>
        <w:right w:val="none" w:sz="0" w:space="0" w:color="auto"/>
      </w:divBdr>
    </w:div>
    <w:div w:id="330566605">
      <w:bodyDiv w:val="1"/>
      <w:marLeft w:val="0"/>
      <w:marRight w:val="0"/>
      <w:marTop w:val="0"/>
      <w:marBottom w:val="0"/>
      <w:divBdr>
        <w:top w:val="none" w:sz="0" w:space="0" w:color="auto"/>
        <w:left w:val="none" w:sz="0" w:space="0" w:color="auto"/>
        <w:bottom w:val="none" w:sz="0" w:space="0" w:color="auto"/>
        <w:right w:val="none" w:sz="0" w:space="0" w:color="auto"/>
      </w:divBdr>
    </w:div>
    <w:div w:id="547492311">
      <w:bodyDiv w:val="1"/>
      <w:marLeft w:val="0"/>
      <w:marRight w:val="0"/>
      <w:marTop w:val="0"/>
      <w:marBottom w:val="0"/>
      <w:divBdr>
        <w:top w:val="none" w:sz="0" w:space="0" w:color="auto"/>
        <w:left w:val="none" w:sz="0" w:space="0" w:color="auto"/>
        <w:bottom w:val="none" w:sz="0" w:space="0" w:color="auto"/>
        <w:right w:val="none" w:sz="0" w:space="0" w:color="auto"/>
      </w:divBdr>
    </w:div>
    <w:div w:id="562178430">
      <w:bodyDiv w:val="1"/>
      <w:marLeft w:val="0"/>
      <w:marRight w:val="0"/>
      <w:marTop w:val="0"/>
      <w:marBottom w:val="0"/>
      <w:divBdr>
        <w:top w:val="none" w:sz="0" w:space="0" w:color="auto"/>
        <w:left w:val="none" w:sz="0" w:space="0" w:color="auto"/>
        <w:bottom w:val="none" w:sz="0" w:space="0" w:color="auto"/>
        <w:right w:val="none" w:sz="0" w:space="0" w:color="auto"/>
      </w:divBdr>
    </w:div>
    <w:div w:id="650906601">
      <w:bodyDiv w:val="1"/>
      <w:marLeft w:val="0"/>
      <w:marRight w:val="0"/>
      <w:marTop w:val="0"/>
      <w:marBottom w:val="0"/>
      <w:divBdr>
        <w:top w:val="none" w:sz="0" w:space="0" w:color="auto"/>
        <w:left w:val="none" w:sz="0" w:space="0" w:color="auto"/>
        <w:bottom w:val="none" w:sz="0" w:space="0" w:color="auto"/>
        <w:right w:val="none" w:sz="0" w:space="0" w:color="auto"/>
      </w:divBdr>
    </w:div>
    <w:div w:id="884103226">
      <w:bodyDiv w:val="1"/>
      <w:marLeft w:val="0"/>
      <w:marRight w:val="0"/>
      <w:marTop w:val="0"/>
      <w:marBottom w:val="0"/>
      <w:divBdr>
        <w:top w:val="none" w:sz="0" w:space="0" w:color="auto"/>
        <w:left w:val="none" w:sz="0" w:space="0" w:color="auto"/>
        <w:bottom w:val="none" w:sz="0" w:space="0" w:color="auto"/>
        <w:right w:val="none" w:sz="0" w:space="0" w:color="auto"/>
      </w:divBdr>
    </w:div>
    <w:div w:id="1088693280">
      <w:bodyDiv w:val="1"/>
      <w:marLeft w:val="0"/>
      <w:marRight w:val="0"/>
      <w:marTop w:val="0"/>
      <w:marBottom w:val="0"/>
      <w:divBdr>
        <w:top w:val="none" w:sz="0" w:space="0" w:color="auto"/>
        <w:left w:val="none" w:sz="0" w:space="0" w:color="auto"/>
        <w:bottom w:val="none" w:sz="0" w:space="0" w:color="auto"/>
        <w:right w:val="none" w:sz="0" w:space="0" w:color="auto"/>
      </w:divBdr>
    </w:div>
    <w:div w:id="1139304846">
      <w:bodyDiv w:val="1"/>
      <w:marLeft w:val="0"/>
      <w:marRight w:val="0"/>
      <w:marTop w:val="0"/>
      <w:marBottom w:val="0"/>
      <w:divBdr>
        <w:top w:val="none" w:sz="0" w:space="0" w:color="auto"/>
        <w:left w:val="none" w:sz="0" w:space="0" w:color="auto"/>
        <w:bottom w:val="none" w:sz="0" w:space="0" w:color="auto"/>
        <w:right w:val="none" w:sz="0" w:space="0" w:color="auto"/>
      </w:divBdr>
    </w:div>
    <w:div w:id="1183934020">
      <w:bodyDiv w:val="1"/>
      <w:marLeft w:val="0"/>
      <w:marRight w:val="0"/>
      <w:marTop w:val="0"/>
      <w:marBottom w:val="0"/>
      <w:divBdr>
        <w:top w:val="none" w:sz="0" w:space="0" w:color="auto"/>
        <w:left w:val="none" w:sz="0" w:space="0" w:color="auto"/>
        <w:bottom w:val="none" w:sz="0" w:space="0" w:color="auto"/>
        <w:right w:val="none" w:sz="0" w:space="0" w:color="auto"/>
      </w:divBdr>
    </w:div>
    <w:div w:id="1419057952">
      <w:bodyDiv w:val="1"/>
      <w:marLeft w:val="0"/>
      <w:marRight w:val="0"/>
      <w:marTop w:val="0"/>
      <w:marBottom w:val="0"/>
      <w:divBdr>
        <w:top w:val="none" w:sz="0" w:space="0" w:color="auto"/>
        <w:left w:val="none" w:sz="0" w:space="0" w:color="auto"/>
        <w:bottom w:val="none" w:sz="0" w:space="0" w:color="auto"/>
        <w:right w:val="none" w:sz="0" w:space="0" w:color="auto"/>
      </w:divBdr>
    </w:div>
    <w:div w:id="1506018060">
      <w:bodyDiv w:val="1"/>
      <w:marLeft w:val="0"/>
      <w:marRight w:val="0"/>
      <w:marTop w:val="0"/>
      <w:marBottom w:val="0"/>
      <w:divBdr>
        <w:top w:val="none" w:sz="0" w:space="0" w:color="auto"/>
        <w:left w:val="none" w:sz="0" w:space="0" w:color="auto"/>
        <w:bottom w:val="none" w:sz="0" w:space="0" w:color="auto"/>
        <w:right w:val="none" w:sz="0" w:space="0" w:color="auto"/>
      </w:divBdr>
    </w:div>
    <w:div w:id="1616519117">
      <w:bodyDiv w:val="1"/>
      <w:marLeft w:val="0"/>
      <w:marRight w:val="0"/>
      <w:marTop w:val="0"/>
      <w:marBottom w:val="0"/>
      <w:divBdr>
        <w:top w:val="none" w:sz="0" w:space="0" w:color="auto"/>
        <w:left w:val="none" w:sz="0" w:space="0" w:color="auto"/>
        <w:bottom w:val="none" w:sz="0" w:space="0" w:color="auto"/>
        <w:right w:val="none" w:sz="0" w:space="0" w:color="auto"/>
      </w:divBdr>
    </w:div>
    <w:div w:id="1872720578">
      <w:bodyDiv w:val="1"/>
      <w:marLeft w:val="0"/>
      <w:marRight w:val="0"/>
      <w:marTop w:val="0"/>
      <w:marBottom w:val="0"/>
      <w:divBdr>
        <w:top w:val="none" w:sz="0" w:space="0" w:color="auto"/>
        <w:left w:val="none" w:sz="0" w:space="0" w:color="auto"/>
        <w:bottom w:val="none" w:sz="0" w:space="0" w:color="auto"/>
        <w:right w:val="none" w:sz="0" w:space="0" w:color="auto"/>
      </w:divBdr>
    </w:div>
    <w:div w:id="1929121017">
      <w:bodyDiv w:val="1"/>
      <w:marLeft w:val="0"/>
      <w:marRight w:val="0"/>
      <w:marTop w:val="0"/>
      <w:marBottom w:val="0"/>
      <w:divBdr>
        <w:top w:val="none" w:sz="0" w:space="0" w:color="auto"/>
        <w:left w:val="none" w:sz="0" w:space="0" w:color="auto"/>
        <w:bottom w:val="none" w:sz="0" w:space="0" w:color="auto"/>
        <w:right w:val="none" w:sz="0" w:space="0" w:color="auto"/>
      </w:divBdr>
    </w:div>
    <w:div w:id="20785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k-osnabrueck.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tiff"/><Relationship Id="rId10" Type="http://schemas.openxmlformats.org/officeDocument/2006/relationships/hyperlink" Target="http://www.museumindustriekultur.de"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scheidecker@mik-osnabrueck.de" TargetMode="External"/><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2C4F7-1FC3-49D9-AE0E-637FA1F1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2119</Words>
  <Characters>13352</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Scheidecker</dc:creator>
  <cp:keywords/>
  <dc:description/>
  <cp:lastModifiedBy>Birgit Scheidecker</cp:lastModifiedBy>
  <cp:revision>6</cp:revision>
  <cp:lastPrinted>2021-03-17T10:59:00Z</cp:lastPrinted>
  <dcterms:created xsi:type="dcterms:W3CDTF">2021-03-17T13:05:00Z</dcterms:created>
  <dcterms:modified xsi:type="dcterms:W3CDTF">2021-03-22T12:07:00Z</dcterms:modified>
</cp:coreProperties>
</file>